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B52E5" w14:textId="77777777" w:rsidR="003E0259" w:rsidRPr="0036529F" w:rsidRDefault="003E0259" w:rsidP="003E0259">
      <w:pPr>
        <w:spacing w:line="259" w:lineRule="auto"/>
        <w:jc w:val="center"/>
        <w:rPr>
          <w:rFonts w:ascii="Maiandra GD" w:eastAsia="Calibri" w:hAnsi="Maiandra GD"/>
          <w:b/>
          <w:bCs/>
          <w:color w:val="0CC103"/>
          <w:sz w:val="72"/>
          <w:szCs w:val="72"/>
        </w:rPr>
      </w:pPr>
      <w:r w:rsidRPr="005C52D5">
        <w:rPr>
          <w:rFonts w:ascii="Maiandra GD" w:eastAsia="Calibri" w:hAnsi="Maiandra GD"/>
          <w:b/>
          <w:bCs/>
          <w:color w:val="2E74B5" w:themeColor="accent1" w:themeShade="BF"/>
          <w:sz w:val="72"/>
          <w:szCs w:val="72"/>
        </w:rPr>
        <w:t>Mystisches Indien</w:t>
      </w:r>
    </w:p>
    <w:p w14:paraId="7BA7D1A9" w14:textId="77777777" w:rsidR="003E0259" w:rsidRDefault="003E0259" w:rsidP="003E0259">
      <w:pPr>
        <w:spacing w:line="259" w:lineRule="auto"/>
        <w:jc w:val="center"/>
        <w:rPr>
          <w:rFonts w:ascii="Maiandra GD" w:eastAsia="Calibri" w:hAnsi="Maiandra GD"/>
          <w:b/>
          <w:color w:val="2E74B5" w:themeColor="accent1" w:themeShade="BF"/>
          <w:sz w:val="36"/>
          <w:szCs w:val="36"/>
        </w:rPr>
      </w:pPr>
      <w:r w:rsidRPr="005C52D5">
        <w:rPr>
          <w:rFonts w:ascii="Maiandra GD" w:eastAsia="Calibri" w:hAnsi="Maiandra GD"/>
          <w:b/>
          <w:color w:val="2E74B5" w:themeColor="accent1" w:themeShade="BF"/>
          <w:sz w:val="36"/>
          <w:szCs w:val="36"/>
        </w:rPr>
        <w:t>ERLEBNISREISE NACH INDIEN</w:t>
      </w:r>
    </w:p>
    <w:p w14:paraId="7023429E" w14:textId="46262A97" w:rsidR="003E0259" w:rsidRPr="005C52D5" w:rsidRDefault="003E0259" w:rsidP="003E0259">
      <w:pPr>
        <w:spacing w:line="259" w:lineRule="auto"/>
        <w:jc w:val="center"/>
        <w:rPr>
          <w:rFonts w:ascii="Maiandra GD" w:eastAsia="Calibri" w:hAnsi="Maiandra GD"/>
          <w:b/>
          <w:color w:val="2E74B5" w:themeColor="accent1" w:themeShade="BF"/>
          <w:sz w:val="36"/>
          <w:szCs w:val="36"/>
        </w:rPr>
      </w:pPr>
      <w:r>
        <w:rPr>
          <w:rFonts w:ascii="Maiandra GD" w:eastAsia="Calibri" w:hAnsi="Maiandra GD"/>
          <w:b/>
          <w:color w:val="2E74B5" w:themeColor="accent1" w:themeShade="BF"/>
          <w:sz w:val="36"/>
          <w:szCs w:val="36"/>
        </w:rPr>
        <w:t>Vom 10. – 2</w:t>
      </w:r>
      <w:r w:rsidR="00F66E52">
        <w:rPr>
          <w:rFonts w:ascii="Maiandra GD" w:eastAsia="Calibri" w:hAnsi="Maiandra GD"/>
          <w:b/>
          <w:color w:val="2E74B5" w:themeColor="accent1" w:themeShade="BF"/>
          <w:sz w:val="36"/>
          <w:szCs w:val="36"/>
        </w:rPr>
        <w:t>4</w:t>
      </w:r>
      <w:r>
        <w:rPr>
          <w:rFonts w:ascii="Maiandra GD" w:eastAsia="Calibri" w:hAnsi="Maiandra GD"/>
          <w:b/>
          <w:color w:val="2E74B5" w:themeColor="accent1" w:themeShade="BF"/>
          <w:sz w:val="36"/>
          <w:szCs w:val="36"/>
        </w:rPr>
        <w:t>. Jan. 2026</w:t>
      </w:r>
    </w:p>
    <w:p w14:paraId="13BF9BEA" w14:textId="77777777" w:rsidR="003E0259" w:rsidRPr="005C42FB" w:rsidRDefault="003E0259" w:rsidP="003E0259">
      <w:pPr>
        <w:spacing w:line="259" w:lineRule="auto"/>
        <w:jc w:val="center"/>
        <w:rPr>
          <w:rFonts w:ascii="Maiandra GD" w:eastAsia="Calibri" w:hAnsi="Maiandra GD"/>
          <w:b/>
          <w:sz w:val="28"/>
          <w:szCs w:val="28"/>
        </w:rPr>
      </w:pPr>
      <w:r w:rsidRPr="00CE12E6">
        <w:rPr>
          <w:rFonts w:ascii="Maiandra GD" w:eastAsia="Calibri" w:hAnsi="Maiandra GD"/>
          <w:b/>
          <w:noProof/>
          <w:sz w:val="28"/>
          <w:szCs w:val="28"/>
          <w:lang w:val="en-IN" w:eastAsia="en-IN"/>
        </w:rPr>
        <w:drawing>
          <wp:inline distT="0" distB="0" distL="0" distR="0" wp14:anchorId="22C9BC2D" wp14:editId="3044D5A7">
            <wp:extent cx="6336030" cy="4749735"/>
            <wp:effectExtent l="19050" t="0" r="26670" b="1346835"/>
            <wp:docPr id="24" name="Picture 1" descr="C:\Users\IPR-Gaurav\Downloads\collage1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R-Gaurav\Downloads\collage1 (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6030" cy="4749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8CD24DE" w14:textId="77777777" w:rsidR="003E0259" w:rsidRPr="00936058" w:rsidRDefault="003E0259" w:rsidP="003E0259">
      <w:pPr>
        <w:tabs>
          <w:tab w:val="left" w:pos="8820"/>
        </w:tabs>
        <w:jc w:val="center"/>
        <w:rPr>
          <w:rFonts w:ascii="Maiandra GD" w:eastAsia="Calibri" w:hAnsi="Maiandra GD"/>
          <w:b/>
          <w:sz w:val="28"/>
          <w:szCs w:val="28"/>
        </w:rPr>
      </w:pPr>
      <w:r>
        <w:rPr>
          <w:rFonts w:ascii="Maiandra GD" w:eastAsia="Calibri" w:hAnsi="Maiandra GD"/>
          <w:b/>
          <w:color w:val="FFFFFF" w:themeColor="background1"/>
          <w:sz w:val="28"/>
          <w:szCs w:val="28"/>
          <w:shd w:val="clear" w:color="auto" w:fill="2E74B5" w:themeFill="accent1" w:themeFillShade="BF"/>
        </w:rPr>
        <w:t xml:space="preserve">WIEN </w:t>
      </w:r>
      <w:r w:rsidRPr="00D845BE">
        <w:rPr>
          <w:rFonts w:ascii="Maiandra GD" w:eastAsia="Calibri" w:hAnsi="Maiandra GD"/>
          <w:b/>
          <w:color w:val="FFFFFF" w:themeColor="background1"/>
          <w:sz w:val="28"/>
          <w:szCs w:val="28"/>
          <w:shd w:val="clear" w:color="auto" w:fill="2E74B5" w:themeFill="accent1" w:themeFillShade="BF"/>
        </w:rPr>
        <w:sym w:font="Wingdings" w:char="F0E0"/>
      </w:r>
      <w:r>
        <w:rPr>
          <w:rFonts w:ascii="Maiandra GD" w:eastAsia="Calibri" w:hAnsi="Maiandra GD"/>
          <w:b/>
          <w:color w:val="FFFFFF" w:themeColor="background1"/>
          <w:sz w:val="28"/>
          <w:szCs w:val="28"/>
          <w:shd w:val="clear" w:color="auto" w:fill="2E74B5" w:themeFill="accent1" w:themeFillShade="BF"/>
        </w:rPr>
        <w:t xml:space="preserve"> DELHI </w:t>
      </w:r>
      <w:r w:rsidRPr="005C52D5">
        <w:rPr>
          <w:rFonts w:ascii="Maiandra GD" w:eastAsia="Calibri" w:hAnsi="Maiandra GD"/>
          <w:b/>
          <w:color w:val="FFFFFF" w:themeColor="background1"/>
          <w:sz w:val="28"/>
          <w:szCs w:val="28"/>
          <w:shd w:val="clear" w:color="auto" w:fill="2E74B5" w:themeFill="accent1" w:themeFillShade="BF"/>
          <w:lang w:val="en-IN"/>
        </w:rPr>
        <w:sym w:font="Wingdings" w:char="F0E0"/>
      </w:r>
      <w:r>
        <w:rPr>
          <w:rFonts w:ascii="Maiandra GD" w:eastAsia="Calibri" w:hAnsi="Maiandra GD"/>
          <w:b/>
          <w:color w:val="FFFFFF" w:themeColor="background1"/>
          <w:sz w:val="28"/>
          <w:szCs w:val="28"/>
          <w:shd w:val="clear" w:color="auto" w:fill="2E74B5" w:themeFill="accent1" w:themeFillShade="BF"/>
          <w:lang w:val="en-IN"/>
        </w:rPr>
        <w:t xml:space="preserve"> </w:t>
      </w:r>
      <w:r>
        <w:rPr>
          <w:rFonts w:ascii="Maiandra GD" w:eastAsia="Calibri" w:hAnsi="Maiandra GD"/>
          <w:b/>
          <w:color w:val="FFFFFF" w:themeColor="background1"/>
          <w:sz w:val="28"/>
          <w:szCs w:val="28"/>
          <w:shd w:val="clear" w:color="auto" w:fill="2E74B5" w:themeFill="accent1" w:themeFillShade="BF"/>
        </w:rPr>
        <w:t xml:space="preserve">AGRA </w:t>
      </w:r>
      <w:r w:rsidRPr="005C52D5">
        <w:rPr>
          <w:rFonts w:ascii="Maiandra GD" w:eastAsia="Calibri" w:hAnsi="Maiandra GD"/>
          <w:b/>
          <w:color w:val="FFFFFF" w:themeColor="background1"/>
          <w:sz w:val="28"/>
          <w:szCs w:val="28"/>
          <w:shd w:val="clear" w:color="auto" w:fill="2E74B5" w:themeFill="accent1" w:themeFillShade="BF"/>
          <w:lang w:val="en-US"/>
        </w:rPr>
        <w:sym w:font="Wingdings" w:char="F0E0"/>
      </w:r>
      <w:r>
        <w:rPr>
          <w:rFonts w:ascii="Maiandra GD" w:eastAsia="Calibri" w:hAnsi="Maiandra GD"/>
          <w:b/>
          <w:color w:val="FFFFFF" w:themeColor="background1"/>
          <w:sz w:val="28"/>
          <w:szCs w:val="28"/>
          <w:shd w:val="clear" w:color="auto" w:fill="2E74B5" w:themeFill="accent1" w:themeFillShade="BF"/>
          <w:lang w:val="en-US"/>
        </w:rPr>
        <w:t xml:space="preserve"> </w:t>
      </w:r>
      <w:r>
        <w:rPr>
          <w:rFonts w:ascii="Maiandra GD" w:eastAsia="Calibri" w:hAnsi="Maiandra GD"/>
          <w:b/>
          <w:color w:val="FFFFFF" w:themeColor="background1"/>
          <w:sz w:val="28"/>
          <w:szCs w:val="28"/>
          <w:shd w:val="clear" w:color="auto" w:fill="2E74B5" w:themeFill="accent1" w:themeFillShade="BF"/>
        </w:rPr>
        <w:t xml:space="preserve">JAIPUR </w:t>
      </w:r>
      <w:r w:rsidRPr="005C52D5">
        <w:rPr>
          <w:rFonts w:ascii="Maiandra GD" w:eastAsia="Calibri" w:hAnsi="Maiandra GD"/>
          <w:b/>
          <w:color w:val="FFFFFF" w:themeColor="background1"/>
          <w:sz w:val="28"/>
          <w:szCs w:val="28"/>
          <w:shd w:val="clear" w:color="auto" w:fill="2E74B5" w:themeFill="accent1" w:themeFillShade="BF"/>
          <w:lang w:val="en-US"/>
        </w:rPr>
        <w:sym w:font="Wingdings" w:char="F0E0"/>
      </w:r>
      <w:r>
        <w:rPr>
          <w:rFonts w:ascii="Maiandra GD" w:eastAsia="Calibri" w:hAnsi="Maiandra GD"/>
          <w:b/>
          <w:color w:val="FFFFFF" w:themeColor="background1"/>
          <w:sz w:val="28"/>
          <w:szCs w:val="28"/>
          <w:shd w:val="clear" w:color="auto" w:fill="2E74B5" w:themeFill="accent1" w:themeFillShade="BF"/>
          <w:lang w:val="en-US"/>
        </w:rPr>
        <w:t xml:space="preserve"> </w:t>
      </w:r>
      <w:r>
        <w:rPr>
          <w:rFonts w:ascii="Maiandra GD" w:eastAsia="Calibri" w:hAnsi="Maiandra GD"/>
          <w:b/>
          <w:color w:val="FFFFFF" w:themeColor="background1"/>
          <w:sz w:val="28"/>
          <w:szCs w:val="28"/>
          <w:shd w:val="clear" w:color="auto" w:fill="2E74B5" w:themeFill="accent1" w:themeFillShade="BF"/>
        </w:rPr>
        <w:t xml:space="preserve">BANGALORE </w:t>
      </w:r>
      <w:r w:rsidRPr="00F50BBA">
        <w:rPr>
          <w:rFonts w:ascii="Maiandra GD" w:eastAsia="Calibri" w:hAnsi="Maiandra GD"/>
          <w:b/>
          <w:color w:val="FFFFFF" w:themeColor="background1"/>
          <w:sz w:val="28"/>
          <w:szCs w:val="28"/>
          <w:shd w:val="clear" w:color="auto" w:fill="2E74B5" w:themeFill="accent1" w:themeFillShade="BF"/>
        </w:rPr>
        <w:sym w:font="Wingdings" w:char="F0E0"/>
      </w:r>
      <w:r>
        <w:rPr>
          <w:rFonts w:ascii="Maiandra GD" w:eastAsia="Calibri" w:hAnsi="Maiandra GD"/>
          <w:b/>
          <w:color w:val="FFFFFF" w:themeColor="background1"/>
          <w:sz w:val="28"/>
          <w:szCs w:val="28"/>
          <w:shd w:val="clear" w:color="auto" w:fill="2E74B5" w:themeFill="accent1" w:themeFillShade="BF"/>
        </w:rPr>
        <w:t xml:space="preserve"> MYSORE</w:t>
      </w:r>
      <w:r w:rsidRPr="005C52D5">
        <w:rPr>
          <w:rFonts w:ascii="Maiandra GD" w:eastAsia="Calibri" w:hAnsi="Maiandra GD"/>
          <w:b/>
          <w:color w:val="FFFFFF" w:themeColor="background1"/>
          <w:sz w:val="28"/>
          <w:szCs w:val="28"/>
          <w:shd w:val="clear" w:color="auto" w:fill="2E74B5" w:themeFill="accent1" w:themeFillShade="BF"/>
          <w:lang w:val="en-US"/>
        </w:rPr>
        <w:sym w:font="Wingdings" w:char="F0E0"/>
      </w:r>
      <w:r>
        <w:rPr>
          <w:rFonts w:ascii="Maiandra GD" w:eastAsia="Calibri" w:hAnsi="Maiandra GD"/>
          <w:b/>
          <w:color w:val="FFFFFF" w:themeColor="background1"/>
          <w:sz w:val="28"/>
          <w:szCs w:val="28"/>
          <w:shd w:val="clear" w:color="auto" w:fill="2E74B5" w:themeFill="accent1" w:themeFillShade="BF"/>
          <w:lang w:val="en-US"/>
        </w:rPr>
        <w:t xml:space="preserve"> </w:t>
      </w:r>
      <w:r>
        <w:rPr>
          <w:rFonts w:ascii="Maiandra GD" w:eastAsia="Calibri" w:hAnsi="Maiandra GD"/>
          <w:b/>
          <w:color w:val="FFFFFF" w:themeColor="background1"/>
          <w:sz w:val="28"/>
          <w:szCs w:val="28"/>
          <w:shd w:val="clear" w:color="auto" w:fill="2E74B5" w:themeFill="accent1" w:themeFillShade="BF"/>
        </w:rPr>
        <w:t>KOTTAPPURAM</w:t>
      </w:r>
      <w:r w:rsidRPr="005C52D5">
        <w:rPr>
          <w:rFonts w:ascii="Maiandra GD" w:eastAsia="Calibri" w:hAnsi="Maiandra GD"/>
          <w:b/>
          <w:color w:val="FFFFFF" w:themeColor="background1"/>
          <w:sz w:val="28"/>
          <w:szCs w:val="28"/>
          <w:shd w:val="clear" w:color="auto" w:fill="2E74B5" w:themeFill="accent1" w:themeFillShade="BF"/>
        </w:rPr>
        <w:sym w:font="Wingdings" w:char="F0E0"/>
      </w:r>
      <w:r>
        <w:rPr>
          <w:rFonts w:ascii="Maiandra GD" w:eastAsia="Calibri" w:hAnsi="Maiandra GD"/>
          <w:b/>
          <w:color w:val="FFFFFF" w:themeColor="background1"/>
          <w:sz w:val="28"/>
          <w:szCs w:val="28"/>
          <w:shd w:val="clear" w:color="auto" w:fill="2E74B5" w:themeFill="accent1" w:themeFillShade="BF"/>
        </w:rPr>
        <w:t xml:space="preserve"> BALAL </w:t>
      </w:r>
      <w:r w:rsidRPr="00F50BBA">
        <w:rPr>
          <w:rFonts w:ascii="Maiandra GD" w:eastAsia="Calibri" w:hAnsi="Maiandra GD"/>
          <w:b/>
          <w:color w:val="FFFFFF" w:themeColor="background1"/>
          <w:sz w:val="28"/>
          <w:szCs w:val="28"/>
          <w:shd w:val="clear" w:color="auto" w:fill="2E74B5" w:themeFill="accent1" w:themeFillShade="BF"/>
        </w:rPr>
        <w:sym w:font="Wingdings" w:char="F0E0"/>
      </w:r>
      <w:r>
        <w:rPr>
          <w:rFonts w:ascii="Maiandra GD" w:eastAsia="Calibri" w:hAnsi="Maiandra GD"/>
          <w:b/>
          <w:color w:val="FFFFFF" w:themeColor="background1"/>
          <w:sz w:val="28"/>
          <w:szCs w:val="28"/>
          <w:shd w:val="clear" w:color="auto" w:fill="2E74B5" w:themeFill="accent1" w:themeFillShade="BF"/>
        </w:rPr>
        <w:t xml:space="preserve"> MATTANUR</w:t>
      </w:r>
      <w:r w:rsidRPr="005C52D5">
        <w:rPr>
          <w:rFonts w:ascii="Maiandra GD" w:eastAsia="Calibri" w:hAnsi="Maiandra GD"/>
          <w:b/>
          <w:color w:val="FFFFFF" w:themeColor="background1"/>
          <w:sz w:val="28"/>
          <w:szCs w:val="28"/>
          <w:shd w:val="clear" w:color="auto" w:fill="2E74B5" w:themeFill="accent1" w:themeFillShade="BF"/>
        </w:rPr>
        <w:sym w:font="Wingdings" w:char="F0E0"/>
      </w:r>
      <w:r>
        <w:rPr>
          <w:rFonts w:ascii="Maiandra GD" w:eastAsia="Calibri" w:hAnsi="Maiandra GD"/>
          <w:b/>
          <w:color w:val="FFFFFF" w:themeColor="background1"/>
          <w:sz w:val="28"/>
          <w:szCs w:val="28"/>
          <w:shd w:val="clear" w:color="auto" w:fill="2E74B5" w:themeFill="accent1" w:themeFillShade="BF"/>
        </w:rPr>
        <w:t xml:space="preserve"> COCHIN </w:t>
      </w:r>
      <w:r w:rsidRPr="005C52D5">
        <w:rPr>
          <w:rFonts w:ascii="Maiandra GD" w:eastAsia="Calibri" w:hAnsi="Maiandra GD"/>
          <w:b/>
          <w:color w:val="FFFFFF" w:themeColor="background1"/>
          <w:sz w:val="28"/>
          <w:szCs w:val="28"/>
          <w:shd w:val="clear" w:color="auto" w:fill="2E74B5" w:themeFill="accent1" w:themeFillShade="BF"/>
        </w:rPr>
        <w:sym w:font="Wingdings" w:char="F0E0"/>
      </w:r>
      <w:r>
        <w:rPr>
          <w:rFonts w:ascii="Maiandra GD" w:eastAsia="Calibri" w:hAnsi="Maiandra GD"/>
          <w:b/>
          <w:color w:val="FFFFFF" w:themeColor="background1"/>
          <w:sz w:val="28"/>
          <w:szCs w:val="28"/>
          <w:shd w:val="clear" w:color="auto" w:fill="2E74B5" w:themeFill="accent1" w:themeFillShade="BF"/>
        </w:rPr>
        <w:t xml:space="preserve"> KUMBALANGI </w:t>
      </w:r>
      <w:r w:rsidRPr="00D845BE">
        <w:rPr>
          <w:rFonts w:ascii="Maiandra GD" w:eastAsia="Calibri" w:hAnsi="Maiandra GD"/>
          <w:b/>
          <w:color w:val="FFFFFF" w:themeColor="background1"/>
          <w:sz w:val="28"/>
          <w:szCs w:val="28"/>
          <w:shd w:val="clear" w:color="auto" w:fill="2E74B5" w:themeFill="accent1" w:themeFillShade="BF"/>
        </w:rPr>
        <w:sym w:font="Wingdings" w:char="F0E0"/>
      </w:r>
      <w:r>
        <w:rPr>
          <w:rFonts w:ascii="Maiandra GD" w:eastAsia="Calibri" w:hAnsi="Maiandra GD"/>
          <w:b/>
          <w:color w:val="FFFFFF" w:themeColor="background1"/>
          <w:sz w:val="28"/>
          <w:szCs w:val="28"/>
          <w:shd w:val="clear" w:color="auto" w:fill="2E74B5" w:themeFill="accent1" w:themeFillShade="BF"/>
        </w:rPr>
        <w:t xml:space="preserve"> THEKKADY </w:t>
      </w:r>
      <w:r w:rsidRPr="00FB051F">
        <w:rPr>
          <w:rFonts w:ascii="Maiandra GD" w:eastAsia="Calibri" w:hAnsi="Maiandra GD"/>
          <w:b/>
          <w:color w:val="FFFFFF" w:themeColor="background1"/>
          <w:sz w:val="28"/>
          <w:szCs w:val="28"/>
          <w:shd w:val="clear" w:color="auto" w:fill="2E74B5" w:themeFill="accent1" w:themeFillShade="BF"/>
        </w:rPr>
        <w:sym w:font="Wingdings" w:char="F0E0"/>
      </w:r>
      <w:r>
        <w:rPr>
          <w:rFonts w:ascii="Maiandra GD" w:eastAsia="Calibri" w:hAnsi="Maiandra GD"/>
          <w:b/>
          <w:color w:val="FFFFFF" w:themeColor="background1"/>
          <w:sz w:val="28"/>
          <w:szCs w:val="28"/>
          <w:shd w:val="clear" w:color="auto" w:fill="2E74B5" w:themeFill="accent1" w:themeFillShade="BF"/>
        </w:rPr>
        <w:t xml:space="preserve"> MARARIKULAM </w:t>
      </w:r>
      <w:r w:rsidRPr="00D845BE">
        <w:rPr>
          <w:rFonts w:ascii="Maiandra GD" w:eastAsia="Calibri" w:hAnsi="Maiandra GD"/>
          <w:b/>
          <w:color w:val="FFFFFF" w:themeColor="background1"/>
          <w:sz w:val="28"/>
          <w:szCs w:val="28"/>
          <w:shd w:val="clear" w:color="auto" w:fill="2E74B5" w:themeFill="accent1" w:themeFillShade="BF"/>
        </w:rPr>
        <w:sym w:font="Wingdings" w:char="F0E0"/>
      </w:r>
      <w:r>
        <w:rPr>
          <w:rFonts w:ascii="Maiandra GD" w:eastAsia="Calibri" w:hAnsi="Maiandra GD"/>
          <w:b/>
          <w:color w:val="FFFFFF" w:themeColor="background1"/>
          <w:sz w:val="28"/>
          <w:szCs w:val="28"/>
          <w:shd w:val="clear" w:color="auto" w:fill="2E74B5" w:themeFill="accent1" w:themeFillShade="BF"/>
        </w:rPr>
        <w:t xml:space="preserve"> WIEN</w:t>
      </w:r>
    </w:p>
    <w:p w14:paraId="310C2FB7" w14:textId="77777777" w:rsidR="003E0259" w:rsidRDefault="003E0259" w:rsidP="003E0259">
      <w:pPr>
        <w:pStyle w:val="Style0"/>
        <w:rPr>
          <w:rFonts w:ascii="Maiandra GD" w:hAnsi="Maiandra GD"/>
          <w:b/>
          <w:bCs/>
          <w:color w:val="F79646"/>
          <w:sz w:val="44"/>
          <w:szCs w:val="44"/>
          <w:lang w:eastAsia="en-IN"/>
        </w:rPr>
      </w:pPr>
    </w:p>
    <w:p w14:paraId="3B8F5BDE" w14:textId="77777777" w:rsidR="003E0259" w:rsidRPr="00D9657C" w:rsidRDefault="003E0259" w:rsidP="003E0259">
      <w:pPr>
        <w:pStyle w:val="Style0"/>
        <w:jc w:val="center"/>
        <w:rPr>
          <w:rFonts w:ascii="Maiandra GD" w:hAnsi="Maiandra GD"/>
          <w:b/>
          <w:bCs/>
          <w:color w:val="F79646"/>
          <w:sz w:val="44"/>
          <w:szCs w:val="44"/>
          <w:lang w:eastAsia="en-IN"/>
        </w:rPr>
      </w:pPr>
      <w:proofErr w:type="spellStart"/>
      <w:r>
        <w:rPr>
          <w:rFonts w:ascii="Maiandra GD" w:hAnsi="Maiandra GD"/>
          <w:b/>
          <w:bCs/>
          <w:color w:val="2E74B5" w:themeColor="accent1" w:themeShade="BF"/>
          <w:sz w:val="44"/>
          <w:szCs w:val="44"/>
          <w:lang w:eastAsia="en-IN"/>
        </w:rPr>
        <w:lastRenderedPageBreak/>
        <w:t>Wilkommen</w:t>
      </w:r>
      <w:proofErr w:type="spellEnd"/>
      <w:r>
        <w:rPr>
          <w:rFonts w:ascii="Maiandra GD" w:hAnsi="Maiandra GD"/>
          <w:b/>
          <w:bCs/>
          <w:color w:val="2E74B5" w:themeColor="accent1" w:themeShade="BF"/>
          <w:sz w:val="44"/>
          <w:szCs w:val="44"/>
          <w:lang w:eastAsia="en-IN"/>
        </w:rPr>
        <w:t xml:space="preserve"> in </w:t>
      </w:r>
      <w:proofErr w:type="spellStart"/>
      <w:r>
        <w:rPr>
          <w:rFonts w:ascii="Maiandra GD" w:hAnsi="Maiandra GD"/>
          <w:b/>
          <w:bCs/>
          <w:color w:val="2E74B5" w:themeColor="accent1" w:themeShade="BF"/>
          <w:sz w:val="44"/>
          <w:szCs w:val="44"/>
          <w:lang w:eastAsia="en-IN"/>
        </w:rPr>
        <w:t>Indien</w:t>
      </w:r>
      <w:proofErr w:type="spellEnd"/>
      <w:r w:rsidRPr="005C52D5">
        <w:rPr>
          <w:rFonts w:ascii="Maiandra GD" w:hAnsi="Maiandra GD"/>
          <w:b/>
          <w:bCs/>
          <w:color w:val="2E74B5" w:themeColor="accent1" w:themeShade="BF"/>
          <w:sz w:val="44"/>
          <w:szCs w:val="44"/>
          <w:lang w:eastAsia="en-IN"/>
        </w:rPr>
        <w:t xml:space="preserve"> - Namaste!</w:t>
      </w:r>
    </w:p>
    <w:p w14:paraId="05C42C11" w14:textId="77777777" w:rsidR="003E0259" w:rsidRPr="00C356F2" w:rsidRDefault="003E0259" w:rsidP="003E0259">
      <w:pPr>
        <w:pStyle w:val="Heading5"/>
        <w:pBdr>
          <w:top w:val="single" w:sz="24" w:space="0" w:color="auto"/>
          <w:bottom w:val="single" w:sz="8" w:space="1" w:color="auto"/>
        </w:pBdr>
        <w:shd w:val="clear" w:color="auto" w:fill="2E74B5" w:themeFill="accent1" w:themeFillShade="BF"/>
        <w:jc w:val="both"/>
        <w:rPr>
          <w:rFonts w:ascii="Maiandra GD" w:hAnsi="Maiandra GD"/>
          <w:color w:val="FFFFFF" w:themeColor="background1"/>
          <w:sz w:val="20"/>
          <w:szCs w:val="20"/>
          <w:u w:val="none"/>
        </w:rPr>
      </w:pPr>
      <w:r w:rsidRPr="00C356F2">
        <w:rPr>
          <w:rFonts w:ascii="Maiandra GD" w:hAnsi="Maiandra GD"/>
          <w:color w:val="FFFFFF" w:themeColor="background1"/>
          <w:sz w:val="20"/>
          <w:szCs w:val="20"/>
          <w:u w:val="none"/>
        </w:rPr>
        <w:t>1. Tag 10. Jan. 2026 Samstag</w:t>
      </w:r>
      <w:r w:rsidRPr="00C356F2">
        <w:rPr>
          <w:rFonts w:ascii="Maiandra GD" w:hAnsi="Maiandra GD"/>
          <w:color w:val="FFFFFF" w:themeColor="background1"/>
          <w:sz w:val="20"/>
          <w:szCs w:val="20"/>
          <w:u w:val="none"/>
        </w:rPr>
        <w:tab/>
      </w:r>
      <w:r w:rsidRPr="00C356F2">
        <w:rPr>
          <w:rFonts w:ascii="Maiandra GD" w:hAnsi="Maiandra GD"/>
          <w:color w:val="FFFFFF" w:themeColor="background1"/>
          <w:sz w:val="20"/>
          <w:szCs w:val="20"/>
          <w:u w:val="none"/>
        </w:rPr>
        <w:tab/>
      </w:r>
      <w:proofErr w:type="spellStart"/>
      <w:r w:rsidRPr="00C356F2">
        <w:rPr>
          <w:rFonts w:ascii="Maiandra GD" w:hAnsi="Maiandra GD"/>
          <w:color w:val="FFFFFF" w:themeColor="background1"/>
          <w:sz w:val="20"/>
          <w:szCs w:val="20"/>
          <w:u w:val="none"/>
        </w:rPr>
        <w:t>Hinflug</w:t>
      </w:r>
      <w:proofErr w:type="spellEnd"/>
      <w:r w:rsidRPr="00C356F2">
        <w:rPr>
          <w:rFonts w:ascii="Maiandra GD" w:hAnsi="Maiandra GD"/>
          <w:color w:val="FFFFFF" w:themeColor="background1"/>
          <w:sz w:val="20"/>
          <w:szCs w:val="20"/>
          <w:u w:val="none"/>
        </w:rPr>
        <w:t>: Wien - Delhi</w:t>
      </w:r>
    </w:p>
    <w:p w14:paraId="51DB488A" w14:textId="77777777" w:rsidR="003E0259" w:rsidRDefault="003E0259" w:rsidP="003E0259">
      <w:pPr>
        <w:pStyle w:val="Style0"/>
        <w:jc w:val="both"/>
        <w:rPr>
          <w:rFonts w:ascii="Maiandra GD" w:hAnsi="Maiandra GD"/>
          <w:color w:val="000000" w:themeColor="text1"/>
          <w:sz w:val="20"/>
          <w:lang w:val="de-DE" w:eastAsia="en-IN"/>
        </w:rPr>
      </w:pPr>
      <w:r>
        <w:rPr>
          <w:rFonts w:ascii="Maiandra GD" w:hAnsi="Maiandra GD"/>
          <w:color w:val="000000"/>
          <w:sz w:val="20"/>
          <w:lang w:val="de-DE" w:eastAsia="en-IN"/>
        </w:rPr>
        <w:t xml:space="preserve">Abflug </w:t>
      </w:r>
      <w:r>
        <w:rPr>
          <w:rFonts w:ascii="Maiandra GD" w:hAnsi="Maiandra GD"/>
          <w:color w:val="000000" w:themeColor="text1"/>
          <w:sz w:val="20"/>
          <w:lang w:val="de-DE" w:eastAsia="en-IN"/>
        </w:rPr>
        <w:t xml:space="preserve">nach Delhi. Wir wünschen Ihnen eine gute Reise – Beginn eines Märchens aus 1001 Nacht. </w:t>
      </w:r>
    </w:p>
    <w:p w14:paraId="57FEC3E2" w14:textId="77777777" w:rsidR="00C356F2" w:rsidRPr="003F13C8" w:rsidRDefault="00C356F2" w:rsidP="003E0259">
      <w:pPr>
        <w:pStyle w:val="Style0"/>
        <w:jc w:val="both"/>
        <w:rPr>
          <w:rFonts w:ascii="Maiandra GD" w:hAnsi="Maiandra GD"/>
          <w:color w:val="000000" w:themeColor="text1"/>
          <w:sz w:val="20"/>
          <w:lang w:val="de-DE" w:eastAsia="en-IN"/>
        </w:rPr>
      </w:pPr>
    </w:p>
    <w:p w14:paraId="647AB118" w14:textId="5E4FB0E0" w:rsidR="003E0259" w:rsidRPr="00C356F2" w:rsidRDefault="003E0259" w:rsidP="003E0259">
      <w:pPr>
        <w:pStyle w:val="Heading5"/>
        <w:pBdr>
          <w:top w:val="single" w:sz="24" w:space="0" w:color="auto"/>
          <w:bottom w:val="single" w:sz="8" w:space="1" w:color="auto"/>
        </w:pBdr>
        <w:shd w:val="clear" w:color="auto" w:fill="2E74B5" w:themeFill="accent1" w:themeFillShade="BF"/>
        <w:spacing w:after="40"/>
        <w:jc w:val="both"/>
        <w:rPr>
          <w:rFonts w:ascii="Maiandra GD" w:hAnsi="Maiandra GD"/>
          <w:color w:val="FFFFFF" w:themeColor="background1"/>
          <w:sz w:val="20"/>
          <w:szCs w:val="20"/>
          <w:u w:val="none"/>
        </w:rPr>
      </w:pPr>
      <w:r w:rsidRPr="00C356F2">
        <w:rPr>
          <w:rFonts w:ascii="Maiandra GD" w:hAnsi="Maiandra GD"/>
          <w:color w:val="FFFFFF" w:themeColor="background1"/>
          <w:sz w:val="20"/>
          <w:szCs w:val="20"/>
          <w:u w:val="none"/>
        </w:rPr>
        <w:t>2. Tag 11. Jan. 2026 Sonntag</w:t>
      </w:r>
      <w:r w:rsidRPr="00C356F2">
        <w:rPr>
          <w:rFonts w:ascii="Maiandra GD" w:hAnsi="Maiandra GD"/>
          <w:color w:val="FFFFFF" w:themeColor="background1"/>
          <w:sz w:val="20"/>
          <w:szCs w:val="20"/>
          <w:u w:val="none"/>
        </w:rPr>
        <w:tab/>
      </w:r>
      <w:r w:rsidRPr="00C356F2">
        <w:rPr>
          <w:rFonts w:ascii="Maiandra GD" w:hAnsi="Maiandra GD"/>
          <w:color w:val="FFFFFF" w:themeColor="background1"/>
          <w:sz w:val="20"/>
          <w:szCs w:val="20"/>
          <w:u w:val="none"/>
        </w:rPr>
        <w:tab/>
      </w:r>
      <w:proofErr w:type="spellStart"/>
      <w:r w:rsidR="00C356F2">
        <w:rPr>
          <w:rFonts w:ascii="Maiandra GD" w:hAnsi="Maiandra GD"/>
          <w:color w:val="FFFFFF" w:themeColor="background1"/>
          <w:sz w:val="20"/>
          <w:szCs w:val="20"/>
          <w:u w:val="none"/>
        </w:rPr>
        <w:t>Ankunft</w:t>
      </w:r>
      <w:proofErr w:type="spellEnd"/>
      <w:r w:rsidR="00C356F2">
        <w:rPr>
          <w:rFonts w:ascii="Maiandra GD" w:hAnsi="Maiandra GD"/>
          <w:color w:val="FFFFFF" w:themeColor="background1"/>
          <w:sz w:val="20"/>
          <w:szCs w:val="20"/>
          <w:u w:val="none"/>
        </w:rPr>
        <w:t xml:space="preserve"> in </w:t>
      </w:r>
      <w:r w:rsidRPr="00C356F2">
        <w:rPr>
          <w:rFonts w:ascii="Maiandra GD" w:hAnsi="Maiandra GD"/>
          <w:color w:val="FFFFFF" w:themeColor="background1"/>
          <w:sz w:val="20"/>
          <w:szCs w:val="20"/>
          <w:u w:val="none"/>
        </w:rPr>
        <w:t>Delhi</w:t>
      </w:r>
    </w:p>
    <w:p w14:paraId="1999A7A4" w14:textId="369BEDBF" w:rsidR="00C356F2" w:rsidRDefault="00C356F2" w:rsidP="00C356F2">
      <w:pPr>
        <w:spacing w:after="120"/>
        <w:ind w:left="142" w:right="198"/>
        <w:jc w:val="both"/>
        <w:rPr>
          <w:rFonts w:ascii="Maiandra GD" w:hAnsi="Maiandra GD"/>
          <w:color w:val="000000"/>
          <w:sz w:val="20"/>
          <w:lang w:eastAsia="en-IN"/>
        </w:rPr>
      </w:pPr>
      <w:r w:rsidRPr="00C356F2">
        <w:rPr>
          <w:rFonts w:ascii="Maiandra GD" w:hAnsi="Maiandra GD"/>
          <w:color w:val="000000"/>
          <w:sz w:val="20"/>
          <w:lang w:eastAsia="en-IN"/>
        </w:rPr>
        <w:t xml:space="preserve"> </w:t>
      </w:r>
      <w:r w:rsidRPr="008B578A">
        <w:rPr>
          <w:rFonts w:ascii="Maiandra GD" w:hAnsi="Maiandra GD"/>
          <w:color w:val="000000"/>
          <w:sz w:val="20"/>
          <w:lang w:eastAsia="en-IN"/>
        </w:rPr>
        <w:t xml:space="preserve">Nach der Ankunft </w:t>
      </w:r>
      <w:r>
        <w:rPr>
          <w:rFonts w:ascii="Maiandra GD" w:hAnsi="Maiandra GD"/>
          <w:color w:val="000000"/>
          <w:sz w:val="20"/>
          <w:lang w:eastAsia="en-IN"/>
        </w:rPr>
        <w:t>um 08:55 Uhr am</w:t>
      </w:r>
      <w:r w:rsidRPr="008B578A">
        <w:rPr>
          <w:rFonts w:ascii="Maiandra GD" w:hAnsi="Maiandra GD"/>
          <w:color w:val="000000"/>
          <w:sz w:val="20"/>
          <w:lang w:eastAsia="en-IN"/>
        </w:rPr>
        <w:t xml:space="preserve"> Internationalen Flughafen </w:t>
      </w:r>
      <w:r>
        <w:rPr>
          <w:rFonts w:ascii="Maiandra GD" w:hAnsi="Maiandra GD"/>
          <w:b/>
          <w:color w:val="000000"/>
          <w:sz w:val="20"/>
          <w:lang w:eastAsia="en-IN"/>
        </w:rPr>
        <w:t>Delhi</w:t>
      </w:r>
      <w:r w:rsidRPr="008B578A">
        <w:rPr>
          <w:rFonts w:ascii="Maiandra GD" w:hAnsi="Maiandra GD"/>
          <w:color w:val="000000"/>
          <w:sz w:val="20"/>
          <w:lang w:eastAsia="en-IN"/>
        </w:rPr>
        <w:t>, den Einreiseformalitäten und der Gepäckabholung, wird Sie ein Vertreter unserer Agentur am Ausgang des Ankunftsterminals</w:t>
      </w:r>
      <w:r w:rsidRPr="0097187B">
        <w:rPr>
          <w:rFonts w:ascii="Maiandra GD" w:hAnsi="Maiandra GD"/>
          <w:color w:val="000000"/>
          <w:sz w:val="20"/>
          <w:lang w:eastAsia="en-IN"/>
        </w:rPr>
        <w:t xml:space="preserve"> in Empfang nehmen. </w:t>
      </w:r>
      <w:r w:rsidRPr="00CC60CC">
        <w:rPr>
          <w:rFonts w:ascii="Maiandra GD" w:hAnsi="Maiandra GD"/>
          <w:color w:val="000000"/>
          <w:sz w:val="20"/>
          <w:lang w:eastAsia="en-IN"/>
        </w:rPr>
        <w:t xml:space="preserve">Auf der Fahrt zu </w:t>
      </w:r>
      <w:r>
        <w:rPr>
          <w:rFonts w:ascii="Maiandra GD" w:hAnsi="Maiandra GD"/>
          <w:color w:val="000000"/>
          <w:sz w:val="20"/>
          <w:lang w:eastAsia="en-IN"/>
        </w:rPr>
        <w:t>Ihren ersten Besichtigungen</w:t>
      </w:r>
      <w:r w:rsidRPr="00CC60CC">
        <w:rPr>
          <w:rFonts w:ascii="Maiandra GD" w:hAnsi="Maiandra GD"/>
          <w:color w:val="000000"/>
          <w:sz w:val="20"/>
          <w:lang w:eastAsia="en-IN"/>
        </w:rPr>
        <w:t xml:space="preserve"> bekommen Sie gleich einen ersten Eindruck der Millionenstadt Delhi – die vielleicht faszinierendste Metropole Indiens. Vor allem das im 17. Jh. entstandene Alt-Delhi, Hauptstadt des muslimischen Indiens im 12. und 13. Jh., beeindruckt mit seinen grandiosen Bauwerken, die zu den Höhepunkten der Weltarchitektur und z. T. sogar zum UNESCO-Weltkulturerbe gehören.</w:t>
      </w:r>
    </w:p>
    <w:p w14:paraId="44AFD9B8" w14:textId="22DC7C6C" w:rsidR="00C356F2" w:rsidRDefault="00C356F2" w:rsidP="00C356F2">
      <w:pPr>
        <w:spacing w:after="120"/>
        <w:jc w:val="both"/>
        <w:rPr>
          <w:rFonts w:ascii="Maiandra GD" w:hAnsi="Maiandra GD"/>
          <w:color w:val="000000"/>
          <w:sz w:val="20"/>
          <w:lang w:eastAsia="en-IN" w:bidi="x-none"/>
        </w:rPr>
      </w:pPr>
      <w:r>
        <w:rPr>
          <w:rFonts w:ascii="Maiandra GD" w:hAnsi="Maiandra GD"/>
          <w:noProof/>
          <w:sz w:val="20"/>
          <w:szCs w:val="20"/>
          <w:lang w:val="en-IN" w:eastAsia="en-IN"/>
        </w:rPr>
        <w:drawing>
          <wp:anchor distT="0" distB="0" distL="114300" distR="114300" simplePos="0" relativeHeight="251680768" behindDoc="1" locked="0" layoutInCell="1" allowOverlap="1" wp14:anchorId="2304B2A7" wp14:editId="4B506690">
            <wp:simplePos x="0" y="0"/>
            <wp:positionH relativeFrom="margin">
              <wp:posOffset>3498313</wp:posOffset>
            </wp:positionH>
            <wp:positionV relativeFrom="paragraph">
              <wp:posOffset>15142</wp:posOffset>
            </wp:positionV>
            <wp:extent cx="2426335" cy="1749425"/>
            <wp:effectExtent l="0" t="0" r="0" b="3175"/>
            <wp:wrapSquare wrapText="bothSides"/>
            <wp:docPr id="8" name="Grafik 8" descr="Ein Bild, das Gebäude, draußen,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64258" name="Grafik 1012064258" descr="Ein Bild, das Gebäude, draußen, Himmel, Baum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6335" cy="1749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444E8">
        <w:rPr>
          <w:rFonts w:ascii="Maiandra GD" w:hAnsi="Maiandra GD"/>
          <w:noProof/>
          <w:color w:val="000000"/>
          <w:sz w:val="20"/>
          <w:szCs w:val="20"/>
          <w:lang w:val="en-IN" w:eastAsia="en-IN"/>
        </w:rPr>
        <w:drawing>
          <wp:anchor distT="0" distB="0" distL="114300" distR="114300" simplePos="0" relativeHeight="251663360" behindDoc="1" locked="0" layoutInCell="1" allowOverlap="1" wp14:anchorId="5BC53032" wp14:editId="7F9DED5C">
            <wp:simplePos x="0" y="0"/>
            <wp:positionH relativeFrom="margin">
              <wp:align>right</wp:align>
            </wp:positionH>
            <wp:positionV relativeFrom="paragraph">
              <wp:posOffset>2539169</wp:posOffset>
            </wp:positionV>
            <wp:extent cx="2373630" cy="1670050"/>
            <wp:effectExtent l="0" t="0" r="7620" b="6350"/>
            <wp:wrapTight wrapText="bothSides">
              <wp:wrapPolygon edited="0">
                <wp:start x="693" y="0"/>
                <wp:lineTo x="0" y="493"/>
                <wp:lineTo x="0" y="21189"/>
                <wp:lineTo x="693" y="21436"/>
                <wp:lineTo x="20803" y="21436"/>
                <wp:lineTo x="21496" y="21189"/>
                <wp:lineTo x="21496" y="493"/>
                <wp:lineTo x="20803" y="0"/>
                <wp:lineTo x="693"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3630" cy="1670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Maiandra GD" w:hAnsi="Maiandra GD"/>
          <w:noProof/>
          <w:sz w:val="20"/>
          <w:szCs w:val="20"/>
          <w:lang w:val="en-IN" w:eastAsia="en-IN"/>
        </w:rPr>
        <w:t>Zuerst</w:t>
      </w:r>
      <w:r>
        <w:rPr>
          <w:rFonts w:ascii="Maiandra GD" w:hAnsi="Maiandra GD"/>
          <w:bCs/>
          <w:color w:val="000000"/>
          <w:sz w:val="20"/>
          <w:lang w:eastAsia="en-IN"/>
        </w:rPr>
        <w:t xml:space="preserve"> </w:t>
      </w:r>
      <w:r w:rsidRPr="001B0E61">
        <w:rPr>
          <w:rFonts w:ascii="Maiandra GD" w:hAnsi="Maiandra GD"/>
          <w:bCs/>
          <w:color w:val="000000"/>
          <w:sz w:val="20"/>
          <w:lang w:eastAsia="en-IN"/>
        </w:rPr>
        <w:t>Besichtigung des</w:t>
      </w:r>
      <w:r>
        <w:rPr>
          <w:rFonts w:ascii="Maiandra GD" w:hAnsi="Maiandra GD"/>
          <w:b/>
          <w:color w:val="000000"/>
          <w:sz w:val="20"/>
          <w:lang w:eastAsia="en-IN"/>
        </w:rPr>
        <w:t xml:space="preserve"> </w:t>
      </w:r>
      <w:r w:rsidRPr="00377268">
        <w:rPr>
          <w:rFonts w:ascii="Maiandra GD" w:hAnsi="Maiandra GD"/>
          <w:b/>
          <w:color w:val="000000"/>
          <w:sz w:val="20"/>
          <w:lang w:eastAsia="en-IN"/>
        </w:rPr>
        <w:t>Qutb Minar</w:t>
      </w:r>
      <w:r w:rsidRPr="00377268">
        <w:rPr>
          <w:rFonts w:ascii="Maiandra GD" w:hAnsi="Maiandra GD"/>
          <w:color w:val="000000"/>
          <w:sz w:val="20"/>
          <w:lang w:eastAsia="en-IN"/>
        </w:rPr>
        <w:t xml:space="preserve"> – ein freistehender Sieges- und Wachturm sowie Minarett, das mit ca. 72 Metern zu den höchsten Turmbauten der islamischen Welt gehört und ein frühes Meisterwerk der indo-islamischen Architektur ist</w:t>
      </w:r>
      <w:r>
        <w:rPr>
          <w:rFonts w:ascii="Maiandra GD" w:hAnsi="Maiandra GD"/>
          <w:color w:val="000000"/>
          <w:sz w:val="20"/>
          <w:lang w:eastAsia="en-IN"/>
        </w:rPr>
        <w:t xml:space="preserve">. </w:t>
      </w:r>
      <w:r w:rsidRPr="00377268">
        <w:rPr>
          <w:rFonts w:ascii="Maiandra GD" w:hAnsi="Maiandra GD"/>
          <w:color w:val="000000"/>
          <w:sz w:val="20"/>
          <w:lang w:eastAsia="en-IN"/>
        </w:rPr>
        <w:t>Der Qutb Minar ist umgeben von altertümlichen und mittelalterlichen Monumenten, die zusammen den Qutb Komplex bilden, der Weltkulturerbe der UNESCO ist und einen Einblick in die Pracht der Vergangenheit bietet. Er wurde 1192 von Qutab-ud-din Aibak erbaut. Das gesamte Ensemble aus Moscheen, Minaretten und anderen Bauwerken des Qutb Minar-Komplexes ist ein herausragendes Zeugnis der architektonischen und künstlerischen Leistungen der islamischen Herrscher, nachdem sie im 12. Jahrhundert ihre Macht auf dem indischen Subkontinent begründet hatten. Der Komplex, der sich am südlichen Rand von Neu-Delhi befindet, veranschaulicht das Bestreben der neuen Herrscher, Indien durch die Einführung charakteristischer Gebäudetypen und -formen vom Dar-al-Harb (Haus des Krieges) zum Dar-al-Islam (Haus des Islam) zu machen.</w:t>
      </w:r>
      <w:r w:rsidRPr="00377268">
        <w:rPr>
          <w:rFonts w:ascii="Maiandra GD" w:hAnsi="Maiandra GD"/>
          <w:color w:val="000000"/>
          <w:sz w:val="20"/>
          <w:lang w:eastAsia="en-IN" w:bidi="x-none"/>
        </w:rPr>
        <w:t xml:space="preserve"> </w:t>
      </w:r>
    </w:p>
    <w:p w14:paraId="6BFAC0BC" w14:textId="2040C95D" w:rsidR="003E0259" w:rsidRDefault="00C356F2" w:rsidP="003E0259">
      <w:pPr>
        <w:jc w:val="both"/>
        <w:rPr>
          <w:rFonts w:ascii="Maiandra GD" w:hAnsi="Maiandra GD"/>
          <w:color w:val="000000"/>
          <w:sz w:val="20"/>
          <w:lang w:eastAsia="en-IN"/>
        </w:rPr>
      </w:pPr>
      <w:r>
        <w:rPr>
          <w:rFonts w:ascii="Maiandra GD" w:hAnsi="Maiandra GD"/>
          <w:sz w:val="20"/>
          <w:szCs w:val="20"/>
        </w:rPr>
        <w:t>Weiter</w:t>
      </w:r>
      <w:r w:rsidR="003E0259">
        <w:rPr>
          <w:rFonts w:ascii="Maiandra GD" w:hAnsi="Maiandra GD"/>
          <w:sz w:val="20"/>
          <w:szCs w:val="20"/>
        </w:rPr>
        <w:t xml:space="preserve"> Besuch des </w:t>
      </w:r>
      <w:r w:rsidR="003E0259" w:rsidRPr="002D55F0">
        <w:rPr>
          <w:rFonts w:ascii="Maiandra GD" w:hAnsi="Maiandra GD"/>
          <w:b/>
          <w:sz w:val="20"/>
          <w:szCs w:val="20"/>
        </w:rPr>
        <w:t>Lotus Tempel</w:t>
      </w:r>
      <w:r w:rsidR="003E0259">
        <w:rPr>
          <w:rFonts w:ascii="Maiandra GD" w:hAnsi="Maiandra GD"/>
          <w:b/>
          <w:sz w:val="20"/>
          <w:szCs w:val="20"/>
        </w:rPr>
        <w:t>s:</w:t>
      </w:r>
      <w:r w:rsidR="003E0259" w:rsidRPr="002D55F0">
        <w:rPr>
          <w:rFonts w:ascii="Maiandra GD" w:hAnsi="Maiandra GD"/>
          <w:sz w:val="20"/>
          <w:szCs w:val="20"/>
        </w:rPr>
        <w:t xml:space="preserve"> i</w:t>
      </w:r>
      <w:r w:rsidR="003E0259" w:rsidRPr="002D55F0">
        <w:rPr>
          <w:rFonts w:ascii="Maiandra GD" w:hAnsi="Maiandra GD" w:cs="Arial"/>
          <w:sz w:val="20"/>
          <w:szCs w:val="20"/>
        </w:rPr>
        <w:t xml:space="preserve">nspiriert </w:t>
      </w:r>
      <w:r w:rsidR="003E0259" w:rsidRPr="002D55F0">
        <w:rPr>
          <w:rFonts w:ascii="Maiandra GD" w:hAnsi="Maiandra GD"/>
          <w:color w:val="000000"/>
          <w:sz w:val="20"/>
          <w:lang w:eastAsia="en-IN"/>
        </w:rPr>
        <w:t>von einer Lotusblüte wird der Grundriss des Tempels von 27 freistehenden Blütenblättern aus Marmor umgeben. Der Sakralbau ist einer der bekanntesten des Bahaitums und dient als Muttertempel des indischen Subkontinents. Der Zentralbau ist 40 m hoch und bietet bis zu 2.500 Menschen Platz. Wie alle Sakralbauten der Bahai steht der Tempel den Anhängern aller Religionen offen, da Bahai glauben, dass alle Gläubige Gott in ihren Sakralbauten anbeten können. So werden alle Heiligen Schriften in ihrer jeweiligen Sprache rezitiert und von Chören begleitet.</w:t>
      </w:r>
    </w:p>
    <w:p w14:paraId="0DC0E682" w14:textId="7079B226" w:rsidR="003E0259" w:rsidRDefault="00C356F2" w:rsidP="003E0259">
      <w:pPr>
        <w:jc w:val="both"/>
        <w:rPr>
          <w:rFonts w:ascii="Maiandra GD" w:hAnsi="Maiandra GD"/>
          <w:sz w:val="20"/>
          <w:szCs w:val="20"/>
        </w:rPr>
      </w:pPr>
      <w:r>
        <w:rPr>
          <w:rFonts w:ascii="Maiandra GD" w:hAnsi="Maiandra GD"/>
          <w:noProof/>
          <w:color w:val="000000"/>
          <w:sz w:val="20"/>
          <w:lang w:val="en-IN" w:eastAsia="en-IN"/>
        </w:rPr>
        <w:drawing>
          <wp:anchor distT="0" distB="0" distL="114300" distR="114300" simplePos="0" relativeHeight="251672576" behindDoc="1" locked="0" layoutInCell="1" allowOverlap="1" wp14:anchorId="6D866933" wp14:editId="7436F0C9">
            <wp:simplePos x="0" y="0"/>
            <wp:positionH relativeFrom="margin">
              <wp:posOffset>3613247</wp:posOffset>
            </wp:positionH>
            <wp:positionV relativeFrom="paragraph">
              <wp:posOffset>211162</wp:posOffset>
            </wp:positionV>
            <wp:extent cx="2414905" cy="1513840"/>
            <wp:effectExtent l="0" t="0" r="4445" b="0"/>
            <wp:wrapTight wrapText="bothSides">
              <wp:wrapPolygon edited="0">
                <wp:start x="682" y="0"/>
                <wp:lineTo x="0" y="544"/>
                <wp:lineTo x="0" y="20930"/>
                <wp:lineTo x="682" y="21201"/>
                <wp:lineTo x="20788" y="21201"/>
                <wp:lineTo x="21469" y="20930"/>
                <wp:lineTo x="21469" y="544"/>
                <wp:lineTo x="20788" y="0"/>
                <wp:lineTo x="682" y="0"/>
              </wp:wrapPolygon>
            </wp:wrapTight>
            <wp:docPr id="16" name="Picture 3" descr="Bildergebnis für akshardham te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gebnis für akshardham temp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4905" cy="1513840"/>
                    </a:xfrm>
                    <a:prstGeom prst="rect">
                      <a:avLst/>
                    </a:prstGeom>
                    <a:ln>
                      <a:noFill/>
                    </a:ln>
                    <a:effectLst>
                      <a:softEdge rad="112500"/>
                    </a:effectLst>
                  </pic:spPr>
                </pic:pic>
              </a:graphicData>
            </a:graphic>
            <wp14:sizeRelH relativeFrom="margin">
              <wp14:pctWidth>0</wp14:pctWidth>
            </wp14:sizeRelH>
          </wp:anchor>
        </w:drawing>
      </w:r>
      <w:r w:rsidR="003E0259" w:rsidRPr="00C01F62">
        <w:rPr>
          <w:rFonts w:ascii="Maiandra GD" w:hAnsi="Maiandra GD"/>
          <w:color w:val="000000"/>
          <w:sz w:val="20"/>
          <w:lang w:eastAsia="en-IN"/>
        </w:rPr>
        <w:t xml:space="preserve">Am Nachmittag geht es zum </w:t>
      </w:r>
      <w:r w:rsidR="003E0259" w:rsidRPr="00E8308F">
        <w:rPr>
          <w:rFonts w:ascii="Maiandra GD" w:hAnsi="Maiandra GD"/>
          <w:b/>
          <w:color w:val="000000"/>
          <w:sz w:val="20"/>
          <w:lang w:eastAsia="en-IN"/>
        </w:rPr>
        <w:t>Akshardham Tempel</w:t>
      </w:r>
      <w:r w:rsidR="003E0259">
        <w:rPr>
          <w:rFonts w:ascii="Maiandra GD" w:hAnsi="Maiandra GD"/>
          <w:color w:val="000000"/>
          <w:sz w:val="20"/>
          <w:lang w:eastAsia="en-IN"/>
        </w:rPr>
        <w:t xml:space="preserve">. Dieser Tempel </w:t>
      </w:r>
      <w:r w:rsidR="003E0259">
        <w:rPr>
          <w:rFonts w:ascii="Maiandra GD" w:hAnsi="Maiandra GD"/>
          <w:sz w:val="20"/>
          <w:szCs w:val="20"/>
        </w:rPr>
        <w:t xml:space="preserve">– </w:t>
      </w:r>
      <w:r w:rsidR="003E0259" w:rsidRPr="00A02723">
        <w:rPr>
          <w:rFonts w:ascii="Maiandra GD" w:hAnsi="Maiandra GD"/>
          <w:sz w:val="20"/>
          <w:szCs w:val="20"/>
        </w:rPr>
        <w:t>auch Swaminarayan Mandir genannt</w:t>
      </w:r>
      <w:r w:rsidR="003E0259">
        <w:rPr>
          <w:rFonts w:ascii="Maiandra GD" w:hAnsi="Maiandra GD"/>
          <w:sz w:val="20"/>
          <w:szCs w:val="20"/>
        </w:rPr>
        <w:t xml:space="preserve"> – ein </w:t>
      </w:r>
      <w:r w:rsidR="003E0259" w:rsidRPr="00A02723">
        <w:rPr>
          <w:rFonts w:ascii="Maiandra GD" w:hAnsi="Maiandra GD"/>
          <w:sz w:val="20"/>
          <w:szCs w:val="20"/>
        </w:rPr>
        <w:t xml:space="preserve">Hindutempel, der schätzungsweise 70 Prozent aller Touristen anzieht, die nach Delhi kommen. Er wurde am 6. November 2005 von Dr. A.P.J. Abdul Kalam, dem damaligen Präsidenten Indiens, offiziell eingeweiht und liegt am Ufer des Yamuna, nahe des “Commonwealth Dorfes”, der Commonwealth Spiele von 2010. Der Tempel, im Zentrum des Komplexes gelegen, wurde gemäß den Richtlinien der indischen Architekturlehren Vastu Shastra und Pancharatra Shastra (indische Architekturlehre über die richtige Platzierung von Grundstücken und Gebäuden sowie deren Gestaltung und Bauweise nach den Naturgesetzen der fünf Elemente) errichtet und vor kurzem ins Guinness Buch der Rekorde als die weltweit größte hinduistische </w:t>
      </w:r>
      <w:r w:rsidR="003E0259" w:rsidRPr="00A02723">
        <w:rPr>
          <w:rFonts w:ascii="Maiandra GD" w:hAnsi="Maiandra GD"/>
          <w:sz w:val="20"/>
          <w:szCs w:val="20"/>
        </w:rPr>
        <w:lastRenderedPageBreak/>
        <w:t>Tempelanlage eingetragen. Mit einer Höhe von 43 Metern und einer Länge von 108 Metern auf einem 40 Hektar großen Gelände bietet er einen wahrhaft eindrucksvollen Anblick.</w:t>
      </w:r>
    </w:p>
    <w:p w14:paraId="0E6A85FF" w14:textId="77777777" w:rsidR="003E0259" w:rsidRPr="00724946" w:rsidRDefault="003E0259" w:rsidP="003E0259">
      <w:pPr>
        <w:jc w:val="both"/>
        <w:rPr>
          <w:rFonts w:ascii="Maiandra GD" w:hAnsi="Maiandra GD"/>
          <w:color w:val="000000"/>
          <w:sz w:val="20"/>
          <w:lang w:eastAsia="en-IN"/>
        </w:rPr>
      </w:pPr>
    </w:p>
    <w:p w14:paraId="27A333C5" w14:textId="77777777" w:rsidR="003E0259" w:rsidRPr="00C01F62" w:rsidRDefault="003E0259" w:rsidP="003E0259">
      <w:pPr>
        <w:pStyle w:val="ListParagraph"/>
        <w:numPr>
          <w:ilvl w:val="0"/>
          <w:numId w:val="11"/>
        </w:numPr>
        <w:suppressAutoHyphens/>
        <w:jc w:val="both"/>
        <w:rPr>
          <w:rFonts w:eastAsia="Batang"/>
          <w:b/>
          <w:sz w:val="20"/>
          <w:szCs w:val="20"/>
        </w:rPr>
      </w:pPr>
      <w:r w:rsidRPr="00C01F62">
        <w:rPr>
          <w:rFonts w:ascii="Maiandra GD" w:eastAsia="Batang" w:hAnsi="Maiandra GD"/>
          <w:b/>
          <w:sz w:val="20"/>
          <w:szCs w:val="20"/>
        </w:rPr>
        <w:t>Abendessen und Übernachtung im Hotel</w:t>
      </w:r>
    </w:p>
    <w:p w14:paraId="3B05E5E2" w14:textId="77777777" w:rsidR="003E0259" w:rsidRPr="00C356F2" w:rsidRDefault="003E0259" w:rsidP="003E0259">
      <w:pPr>
        <w:pStyle w:val="Heading5"/>
        <w:pBdr>
          <w:top w:val="single" w:sz="24" w:space="0" w:color="auto"/>
          <w:bottom w:val="single" w:sz="8" w:space="1" w:color="auto"/>
        </w:pBdr>
        <w:shd w:val="clear" w:color="auto" w:fill="2E74B5" w:themeFill="accent1" w:themeFillShade="BF"/>
        <w:spacing w:after="40"/>
        <w:jc w:val="both"/>
        <w:rPr>
          <w:rFonts w:ascii="Maiandra GD" w:hAnsi="Maiandra GD"/>
          <w:color w:val="FFFFFF" w:themeColor="background1"/>
          <w:sz w:val="20"/>
          <w:szCs w:val="20"/>
          <w:u w:val="none"/>
        </w:rPr>
      </w:pPr>
      <w:r w:rsidRPr="00C356F2">
        <w:rPr>
          <w:rFonts w:ascii="Maiandra GD" w:hAnsi="Maiandra GD"/>
          <w:color w:val="FFFFFF" w:themeColor="background1"/>
          <w:sz w:val="20"/>
          <w:szCs w:val="20"/>
          <w:u w:val="none"/>
        </w:rPr>
        <w:t>3. Tag</w:t>
      </w:r>
      <w:r w:rsidRPr="00C356F2">
        <w:rPr>
          <w:rFonts w:ascii="Maiandra GD" w:hAnsi="Maiandra GD"/>
          <w:color w:val="FFFFFF" w:themeColor="background1"/>
          <w:sz w:val="20"/>
          <w:szCs w:val="20"/>
          <w:u w:val="none"/>
        </w:rPr>
        <w:tab/>
        <w:t>12. Jan. 2026   Montag</w:t>
      </w:r>
      <w:r w:rsidRPr="00C356F2">
        <w:rPr>
          <w:rFonts w:ascii="Maiandra GD" w:hAnsi="Maiandra GD"/>
          <w:color w:val="FFFFFF" w:themeColor="background1"/>
          <w:sz w:val="20"/>
          <w:szCs w:val="20"/>
          <w:u w:val="none"/>
        </w:rPr>
        <w:tab/>
      </w:r>
      <w:r w:rsidRPr="00C356F2">
        <w:rPr>
          <w:rFonts w:ascii="Maiandra GD" w:hAnsi="Maiandra GD"/>
          <w:color w:val="FFFFFF" w:themeColor="background1"/>
          <w:sz w:val="20"/>
          <w:szCs w:val="20"/>
          <w:u w:val="none"/>
        </w:rPr>
        <w:tab/>
        <w:t>Delhi – Agra (ca. 230 km)</w:t>
      </w:r>
    </w:p>
    <w:p w14:paraId="6C50D65B" w14:textId="77777777" w:rsidR="003E0259" w:rsidRDefault="003E0259" w:rsidP="003E0259">
      <w:pPr>
        <w:jc w:val="both"/>
        <w:rPr>
          <w:rFonts w:ascii="Maiandra GD" w:hAnsi="Maiandra GD"/>
          <w:sz w:val="20"/>
          <w:szCs w:val="20"/>
        </w:rPr>
      </w:pPr>
      <w:r>
        <w:rPr>
          <w:rFonts w:ascii="Maiandra GD" w:eastAsia="Batang" w:hAnsi="Maiandra GD"/>
          <w:noProof/>
          <w:sz w:val="20"/>
          <w:szCs w:val="20"/>
          <w:lang w:val="en-IN" w:eastAsia="en-IN"/>
        </w:rPr>
        <w:drawing>
          <wp:anchor distT="0" distB="0" distL="114300" distR="114300" simplePos="0" relativeHeight="251660288" behindDoc="1" locked="0" layoutInCell="1" allowOverlap="1" wp14:anchorId="0FD7C1AC" wp14:editId="12656C77">
            <wp:simplePos x="0" y="0"/>
            <wp:positionH relativeFrom="margin">
              <wp:posOffset>3589997</wp:posOffset>
            </wp:positionH>
            <wp:positionV relativeFrom="paragraph">
              <wp:posOffset>5275</wp:posOffset>
            </wp:positionV>
            <wp:extent cx="2379980" cy="1301750"/>
            <wp:effectExtent l="19050" t="0" r="1270" b="0"/>
            <wp:wrapTight wrapText="bothSides">
              <wp:wrapPolygon edited="0">
                <wp:start x="692" y="0"/>
                <wp:lineTo x="-173" y="2213"/>
                <wp:lineTo x="-173" y="20230"/>
                <wp:lineTo x="519" y="21179"/>
                <wp:lineTo x="692" y="21179"/>
                <wp:lineTo x="20747" y="21179"/>
                <wp:lineTo x="20920" y="21179"/>
                <wp:lineTo x="21612" y="20546"/>
                <wp:lineTo x="21612" y="2213"/>
                <wp:lineTo x="21266" y="316"/>
                <wp:lineTo x="20747" y="0"/>
                <wp:lineTo x="692" y="0"/>
              </wp:wrapPolygon>
            </wp:wrapTight>
            <wp:docPr id="14" name="Picture 4" descr="Raj Ghat, Delhi: Information, History, Timings, Entry Fe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j Ghat, Delhi: Information, History, Timings, Entry Fee et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9980" cy="1301750"/>
                    </a:xfrm>
                    <a:prstGeom prst="rect">
                      <a:avLst/>
                    </a:prstGeom>
                    <a:ln>
                      <a:noFill/>
                    </a:ln>
                    <a:effectLst>
                      <a:softEdge rad="112500"/>
                    </a:effectLst>
                  </pic:spPr>
                </pic:pic>
              </a:graphicData>
            </a:graphic>
          </wp:anchor>
        </w:drawing>
      </w:r>
      <w:r>
        <w:rPr>
          <w:rFonts w:ascii="Maiandra GD" w:eastAsia="Batang" w:hAnsi="Maiandra GD"/>
          <w:sz w:val="20"/>
          <w:szCs w:val="20"/>
        </w:rPr>
        <w:t xml:space="preserve">Nach dem Frühstück im Hotel unternehmen wir eine Stadtrundfahrt.Zuerst sehen Sie </w:t>
      </w:r>
      <w:r w:rsidRPr="00906BF4">
        <w:rPr>
          <w:rFonts w:ascii="Maiandra GD" w:hAnsi="Maiandra GD"/>
          <w:b/>
          <w:sz w:val="20"/>
          <w:szCs w:val="20"/>
        </w:rPr>
        <w:t>Raj Ghat</w:t>
      </w:r>
      <w:r>
        <w:rPr>
          <w:rFonts w:ascii="Maiandra GD" w:hAnsi="Maiandra GD"/>
          <w:sz w:val="20"/>
          <w:szCs w:val="20"/>
        </w:rPr>
        <w:t xml:space="preserve"> –der</w:t>
      </w:r>
      <w:r w:rsidRPr="00153C4A">
        <w:rPr>
          <w:rFonts w:ascii="Maiandra GD" w:hAnsi="Maiandra GD"/>
          <w:sz w:val="20"/>
          <w:szCs w:val="20"/>
        </w:rPr>
        <w:t xml:space="preserve"> Gedenkstätte Mahatma Gandhi</w:t>
      </w:r>
      <w:r>
        <w:rPr>
          <w:rFonts w:ascii="Maiandra GD" w:hAnsi="Maiandra GD"/>
          <w:sz w:val="20"/>
          <w:szCs w:val="20"/>
        </w:rPr>
        <w:t xml:space="preserve">s. </w:t>
      </w:r>
      <w:r w:rsidRPr="00153C4A">
        <w:rPr>
          <w:rFonts w:ascii="Maiandra GD" w:hAnsi="Maiandra GD"/>
          <w:sz w:val="20"/>
          <w:szCs w:val="20"/>
        </w:rPr>
        <w:t>An den Ufern des Yamuna erinnert ein einfacher Quader aus schwarzem Marmor daran, dass an dieser Stelle Mahatma Gandhi nach seiner Ermordung im Jahr 1948 verbrannt wurde. Jeden Freitag findet hier eine feierliche Zeremonie statt, weil Gandhi an einem Freitag getötet wurde. Mittlerweile ist Raj Ghat ein schöner Park. Interessant sind auch all die vielen beschilderten Bäume, die von hochgestellten Persönlichkeiten gepflanzt wurden. Dazu gehören unter anderem Elizabeth II. von England, Dwight D. Eisenhower und Ho Chi Minh.</w:t>
      </w:r>
    </w:p>
    <w:p w14:paraId="7823162F" w14:textId="4F42F182" w:rsidR="00C356F2" w:rsidRPr="00C356F2" w:rsidRDefault="00C356F2" w:rsidP="00C356F2">
      <w:pPr>
        <w:jc w:val="both"/>
        <w:rPr>
          <w:rFonts w:ascii="Maiandra GD" w:hAnsi="Maiandra GD"/>
          <w:sz w:val="20"/>
          <w:szCs w:val="20"/>
        </w:rPr>
      </w:pPr>
      <w:r>
        <w:rPr>
          <w:rFonts w:ascii="Maiandra GD" w:hAnsi="Maiandra GD"/>
          <w:color w:val="000000"/>
          <w:sz w:val="20"/>
          <w:lang w:eastAsia="en-IN"/>
        </w:rPr>
        <w:t>Weiter</w:t>
      </w:r>
      <w:r>
        <w:rPr>
          <w:rFonts w:ascii="Maiandra GD" w:eastAsia="Batang" w:hAnsi="Maiandra GD"/>
          <w:sz w:val="20"/>
          <w:szCs w:val="20"/>
        </w:rPr>
        <w:t xml:space="preserve"> </w:t>
      </w:r>
      <w:r w:rsidRPr="00C01F62">
        <w:rPr>
          <w:rFonts w:ascii="Maiandra GD" w:hAnsi="Maiandra GD"/>
          <w:color w:val="000000"/>
          <w:sz w:val="20"/>
          <w:lang w:eastAsia="en-IN"/>
        </w:rPr>
        <w:t xml:space="preserve">kommen sie vorbei am </w:t>
      </w:r>
      <w:r w:rsidRPr="00C01F62">
        <w:rPr>
          <w:rFonts w:ascii="Maiandra GD" w:hAnsi="Maiandra GD"/>
          <w:b/>
          <w:color w:val="000000"/>
          <w:sz w:val="20"/>
          <w:lang w:eastAsia="en-IN"/>
        </w:rPr>
        <w:t>Rashtrapati Bhavan</w:t>
      </w:r>
      <w:r w:rsidRPr="00C01F62">
        <w:rPr>
          <w:rFonts w:ascii="Maiandra GD" w:hAnsi="Maiandra GD"/>
          <w:color w:val="000000"/>
          <w:sz w:val="20"/>
          <w:lang w:eastAsia="en-IN"/>
        </w:rPr>
        <w:t xml:space="preserve"> (Haus des Präsidenten), dem </w:t>
      </w:r>
      <w:r w:rsidRPr="00C01F62">
        <w:rPr>
          <w:rFonts w:ascii="Maiandra GD" w:hAnsi="Maiandra GD"/>
          <w:b/>
          <w:color w:val="000000"/>
          <w:sz w:val="20"/>
          <w:lang w:eastAsia="en-IN"/>
        </w:rPr>
        <w:t>Parlament</w:t>
      </w:r>
      <w:r w:rsidRPr="00C01F62">
        <w:rPr>
          <w:rFonts w:ascii="Maiandra GD" w:hAnsi="Maiandra GD"/>
          <w:color w:val="000000"/>
          <w:sz w:val="20"/>
          <w:lang w:eastAsia="en-IN"/>
        </w:rPr>
        <w:t xml:space="preserve"> und dem </w:t>
      </w:r>
      <w:r w:rsidRPr="00C01F62">
        <w:rPr>
          <w:rFonts w:ascii="Maiandra GD" w:hAnsi="Maiandra GD"/>
          <w:b/>
          <w:color w:val="000000"/>
          <w:sz w:val="20"/>
          <w:lang w:eastAsia="en-IN"/>
        </w:rPr>
        <w:t>India Gate</w:t>
      </w:r>
      <w:r w:rsidRPr="00C01F62">
        <w:rPr>
          <w:rFonts w:ascii="Maiandra GD" w:hAnsi="Maiandra GD"/>
          <w:color w:val="000000"/>
          <w:sz w:val="20"/>
          <w:lang w:eastAsia="en-IN"/>
        </w:rPr>
        <w:t xml:space="preserve">. </w:t>
      </w:r>
      <w:r>
        <w:rPr>
          <w:rFonts w:ascii="Maiandra GD" w:hAnsi="Maiandra GD"/>
          <w:sz w:val="20"/>
          <w:szCs w:val="20"/>
        </w:rPr>
        <w:t>Letzterer ist ein</w:t>
      </w:r>
      <w:r w:rsidRPr="00FB6E98">
        <w:rPr>
          <w:rFonts w:ascii="Maiandra GD" w:hAnsi="Maiandra GD"/>
          <w:sz w:val="20"/>
          <w:szCs w:val="20"/>
        </w:rPr>
        <w:t xml:space="preserve"> Triumphbogen, der 1921 von Edwin Lutyens nach dem Vorbild des Arc de Triomphe in Paris, zum Gedenken an die 90.000 indischen Soldaten, die im Ersten Weltkrie</w:t>
      </w:r>
      <w:r>
        <w:rPr>
          <w:rFonts w:ascii="Maiandra GD" w:hAnsi="Maiandra GD"/>
          <w:sz w:val="20"/>
          <w:szCs w:val="20"/>
        </w:rPr>
        <w:t xml:space="preserve">g gefallen waren, gebaut wurde. </w:t>
      </w:r>
    </w:p>
    <w:p w14:paraId="49EDCA5D" w14:textId="77777777" w:rsidR="003E0259" w:rsidRDefault="003E0259" w:rsidP="003E0259">
      <w:pPr>
        <w:jc w:val="both"/>
        <w:rPr>
          <w:rFonts w:ascii="Maiandra GD" w:hAnsi="Maiandra GD"/>
          <w:sz w:val="20"/>
          <w:szCs w:val="20"/>
        </w:rPr>
      </w:pPr>
      <w:r>
        <w:rPr>
          <w:rFonts w:ascii="Maiandra GD" w:hAnsi="Maiandra GD"/>
          <w:sz w:val="20"/>
          <w:szCs w:val="20"/>
        </w:rPr>
        <w:t xml:space="preserve">Sie setzen Ihre Besichtigung am </w:t>
      </w:r>
      <w:r w:rsidRPr="00906BF4">
        <w:rPr>
          <w:rFonts w:ascii="Maiandra GD" w:hAnsi="Maiandra GD"/>
          <w:sz w:val="20"/>
          <w:szCs w:val="20"/>
        </w:rPr>
        <w:t xml:space="preserve">Sikh Tempel </w:t>
      </w:r>
      <w:r w:rsidRPr="00906BF4">
        <w:rPr>
          <w:rFonts w:ascii="Maiandra GD" w:hAnsi="Maiandra GD"/>
          <w:b/>
          <w:sz w:val="20"/>
          <w:szCs w:val="20"/>
        </w:rPr>
        <w:t>Gurudwara Bangla Sahib</w:t>
      </w:r>
      <w:r w:rsidRPr="002D55F0">
        <w:rPr>
          <w:rFonts w:ascii="Maiandra GD" w:hAnsi="Maiandra GD"/>
          <w:sz w:val="20"/>
          <w:szCs w:val="20"/>
        </w:rPr>
        <w:t>, dem königlichen Palast des Raja Singh, fort.</w:t>
      </w:r>
      <w:r w:rsidRPr="00DE058C">
        <w:rPr>
          <w:rFonts w:ascii="Maiandra GD" w:hAnsi="Maiandra GD"/>
          <w:sz w:val="20"/>
          <w:szCs w:val="20"/>
        </w:rPr>
        <w:t xml:space="preserve"> Dieser hatte seinen Palast dem Andenken an den achten Sikh-Guru Harkishanji geweiht. Wie an allen Anbetungsstätten der Sikhs sind Besucher aller Religionen, ungeachtet ihrer Kaste, Hautfarbe oder ihres Glaubens willkommen.</w:t>
      </w:r>
      <w:r>
        <w:rPr>
          <w:rFonts w:ascii="Maiandra GD" w:hAnsi="Maiandra GD"/>
          <w:sz w:val="20"/>
          <w:szCs w:val="20"/>
        </w:rPr>
        <w:t xml:space="preserve"> Nach der Besichtigung fahren Sie weiter nach Agra.</w:t>
      </w:r>
    </w:p>
    <w:p w14:paraId="42791DD6" w14:textId="77777777" w:rsidR="003E0259" w:rsidRPr="00724946" w:rsidRDefault="003E0259" w:rsidP="003E0259">
      <w:pPr>
        <w:jc w:val="both"/>
        <w:rPr>
          <w:rFonts w:ascii="Maiandra GD" w:hAnsi="Maiandra GD"/>
          <w:sz w:val="20"/>
          <w:szCs w:val="20"/>
        </w:rPr>
      </w:pPr>
      <w:r w:rsidRPr="00D22300">
        <w:rPr>
          <w:rFonts w:ascii="Maiandra GD" w:hAnsi="Maiandra GD"/>
          <w:sz w:val="20"/>
          <w:szCs w:val="20"/>
        </w:rPr>
        <w:t xml:space="preserve">Am Abend besuchen wir eine professionell ausgeführte </w:t>
      </w:r>
      <w:r w:rsidRPr="00D22300">
        <w:rPr>
          <w:rFonts w:ascii="Maiandra GD" w:hAnsi="Maiandra GD"/>
          <w:b/>
          <w:sz w:val="20"/>
          <w:szCs w:val="20"/>
        </w:rPr>
        <w:t>Operettenaufführung</w:t>
      </w:r>
      <w:r w:rsidRPr="00D22300">
        <w:rPr>
          <w:rFonts w:ascii="Maiandra GD" w:hAnsi="Maiandra GD"/>
          <w:sz w:val="20"/>
          <w:szCs w:val="20"/>
        </w:rPr>
        <w:t xml:space="preserve">, in der die ganze Begebenheit um die schönste Liebesgeschichte der Tajmahal spielerisch und musikalisch dargestellt wird. </w:t>
      </w:r>
    </w:p>
    <w:p w14:paraId="3B7A8298" w14:textId="77777777" w:rsidR="003E0259" w:rsidRPr="002D55F0" w:rsidRDefault="003E0259" w:rsidP="003E0259">
      <w:pPr>
        <w:jc w:val="both"/>
        <w:rPr>
          <w:rFonts w:ascii="Maiandra GD" w:hAnsi="Maiandra GD"/>
          <w:sz w:val="20"/>
          <w:szCs w:val="20"/>
        </w:rPr>
      </w:pPr>
    </w:p>
    <w:p w14:paraId="65F0D19D" w14:textId="77777777" w:rsidR="003E0259" w:rsidRPr="00594755" w:rsidRDefault="003E0259" w:rsidP="003E0259">
      <w:pPr>
        <w:pStyle w:val="ListParagraph"/>
        <w:numPr>
          <w:ilvl w:val="0"/>
          <w:numId w:val="10"/>
        </w:numPr>
        <w:suppressAutoHyphens/>
        <w:jc w:val="both"/>
        <w:rPr>
          <w:rFonts w:eastAsia="Batang"/>
          <w:b/>
          <w:sz w:val="20"/>
          <w:szCs w:val="20"/>
        </w:rPr>
      </w:pPr>
      <w:r w:rsidRPr="00594755">
        <w:rPr>
          <w:rFonts w:ascii="Maiandra GD" w:eastAsia="Batang" w:hAnsi="Maiandra GD"/>
          <w:b/>
          <w:sz w:val="20"/>
          <w:szCs w:val="20"/>
        </w:rPr>
        <w:t>Abendessen und Übernachtung im Hotel</w:t>
      </w:r>
    </w:p>
    <w:p w14:paraId="62A6706A" w14:textId="7B115CD5" w:rsidR="003E0259" w:rsidRPr="00C356F2" w:rsidRDefault="003E0259" w:rsidP="003E0259">
      <w:pPr>
        <w:pStyle w:val="Heading5"/>
        <w:pBdr>
          <w:top w:val="single" w:sz="24" w:space="0" w:color="auto"/>
          <w:bottom w:val="single" w:sz="8" w:space="1" w:color="auto"/>
        </w:pBdr>
        <w:shd w:val="clear" w:color="auto" w:fill="2E74B5" w:themeFill="accent1" w:themeFillShade="BF"/>
        <w:spacing w:after="40"/>
        <w:jc w:val="both"/>
        <w:rPr>
          <w:rFonts w:ascii="Maiandra GD" w:hAnsi="Maiandra GD"/>
          <w:color w:val="FFFFFF" w:themeColor="background1"/>
          <w:sz w:val="20"/>
          <w:szCs w:val="20"/>
          <w:u w:val="none"/>
        </w:rPr>
      </w:pPr>
      <w:r w:rsidRPr="00C356F2">
        <w:rPr>
          <w:rFonts w:ascii="Maiandra GD" w:hAnsi="Maiandra GD"/>
          <w:color w:val="FFFFFF" w:themeColor="background1"/>
          <w:sz w:val="20"/>
          <w:szCs w:val="20"/>
          <w:u w:val="none"/>
        </w:rPr>
        <w:t>4. Tag</w:t>
      </w:r>
      <w:r w:rsidRPr="00C356F2">
        <w:rPr>
          <w:rFonts w:ascii="Maiandra GD" w:hAnsi="Maiandra GD"/>
          <w:color w:val="FFFFFF" w:themeColor="background1"/>
          <w:sz w:val="20"/>
          <w:szCs w:val="20"/>
          <w:u w:val="none"/>
        </w:rPr>
        <w:tab/>
        <w:t xml:space="preserve">13. Jan. </w:t>
      </w:r>
      <w:r w:rsidR="00DE0C94" w:rsidRPr="00C356F2">
        <w:rPr>
          <w:rFonts w:ascii="Maiandra GD" w:hAnsi="Maiandra GD"/>
          <w:color w:val="FFFFFF" w:themeColor="background1"/>
          <w:sz w:val="20"/>
          <w:szCs w:val="20"/>
          <w:u w:val="none"/>
        </w:rPr>
        <w:t>2026 Dienstag</w:t>
      </w:r>
      <w:r w:rsidRPr="00C356F2">
        <w:rPr>
          <w:rFonts w:ascii="Maiandra GD" w:hAnsi="Maiandra GD"/>
          <w:color w:val="FFFFFF" w:themeColor="background1"/>
          <w:sz w:val="20"/>
          <w:szCs w:val="20"/>
          <w:u w:val="none"/>
        </w:rPr>
        <w:t xml:space="preserve">     </w:t>
      </w:r>
      <w:r w:rsidRPr="00C356F2">
        <w:rPr>
          <w:rFonts w:ascii="Maiandra GD" w:hAnsi="Maiandra GD"/>
          <w:color w:val="FFFFFF" w:themeColor="background1"/>
          <w:sz w:val="20"/>
          <w:szCs w:val="20"/>
          <w:u w:val="none"/>
        </w:rPr>
        <w:tab/>
      </w:r>
      <w:r w:rsidRPr="00C356F2">
        <w:rPr>
          <w:rFonts w:ascii="Maiandra GD" w:hAnsi="Maiandra GD"/>
          <w:color w:val="FFFFFF" w:themeColor="background1"/>
          <w:sz w:val="20"/>
          <w:szCs w:val="20"/>
          <w:u w:val="none"/>
        </w:rPr>
        <w:tab/>
        <w:t xml:space="preserve">Agra – </w:t>
      </w:r>
      <w:r w:rsidR="00DE0C94" w:rsidRPr="00C356F2">
        <w:rPr>
          <w:rFonts w:ascii="Maiandra GD" w:hAnsi="Maiandra GD"/>
          <w:color w:val="FFFFFF" w:themeColor="background1"/>
          <w:sz w:val="20"/>
          <w:szCs w:val="20"/>
          <w:u w:val="none"/>
        </w:rPr>
        <w:t>Jaipur (</w:t>
      </w:r>
      <w:r w:rsidRPr="00C356F2">
        <w:rPr>
          <w:rFonts w:ascii="Maiandra GD" w:hAnsi="Maiandra GD"/>
          <w:color w:val="FFFFFF" w:themeColor="background1"/>
          <w:sz w:val="20"/>
          <w:szCs w:val="20"/>
          <w:u w:val="none"/>
        </w:rPr>
        <w:t>ca. 230 Km)</w:t>
      </w:r>
    </w:p>
    <w:p w14:paraId="2633806E" w14:textId="77777777" w:rsidR="003E0259" w:rsidRPr="00880B0E" w:rsidRDefault="003E0259" w:rsidP="003E0259">
      <w:pPr>
        <w:jc w:val="both"/>
      </w:pPr>
      <w:r w:rsidRPr="00413FF9">
        <w:rPr>
          <w:rFonts w:ascii="Maiandra GD" w:hAnsi="Maiandra GD"/>
          <w:sz w:val="20"/>
        </w:rPr>
        <w:t>Nach dem Frühstück</w:t>
      </w:r>
      <w:r>
        <w:rPr>
          <w:noProof/>
          <w:lang w:val="en-IN" w:eastAsia="en-IN"/>
        </w:rPr>
        <w:drawing>
          <wp:anchor distT="0" distB="0" distL="114300" distR="114300" simplePos="0" relativeHeight="251666432" behindDoc="1" locked="0" layoutInCell="1" allowOverlap="1" wp14:anchorId="66671426" wp14:editId="66539EB7">
            <wp:simplePos x="0" y="0"/>
            <wp:positionH relativeFrom="margin">
              <wp:align>left</wp:align>
            </wp:positionH>
            <wp:positionV relativeFrom="paragraph">
              <wp:posOffset>5080</wp:posOffset>
            </wp:positionV>
            <wp:extent cx="2588895" cy="1518285"/>
            <wp:effectExtent l="0" t="0" r="1905" b="5715"/>
            <wp:wrapTight wrapText="bothSides">
              <wp:wrapPolygon edited="0">
                <wp:start x="636" y="0"/>
                <wp:lineTo x="0" y="542"/>
                <wp:lineTo x="0" y="21139"/>
                <wp:lineTo x="636" y="21410"/>
                <wp:lineTo x="20821" y="21410"/>
                <wp:lineTo x="21457" y="21139"/>
                <wp:lineTo x="21457" y="542"/>
                <wp:lineTo x="20821" y="0"/>
                <wp:lineTo x="636" y="0"/>
              </wp:wrapPolygon>
            </wp:wrapTight>
            <wp:docPr id="26" name="Picture 5" descr="Taj Mahal's tombs cleaned for first time in 300 years for Donald Trump |  India News,The Indi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j Mahal's tombs cleaned for first time in 300 years for Donald Trump |  India News,The Indian Expres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3796" cy="1527111"/>
                    </a:xfrm>
                    <a:prstGeom prst="rect">
                      <a:avLst/>
                    </a:prstGeom>
                    <a:ln>
                      <a:noFill/>
                    </a:ln>
                    <a:effectLst>
                      <a:softEdge rad="112500"/>
                    </a:effectLst>
                  </pic:spPr>
                </pic:pic>
              </a:graphicData>
            </a:graphic>
          </wp:anchor>
        </w:drawing>
      </w:r>
      <w:r>
        <w:rPr>
          <w:noProof/>
          <w:lang w:val="en-IN" w:eastAsia="en-IN"/>
        </w:rPr>
        <w:drawing>
          <wp:anchor distT="0" distB="0" distL="114300" distR="114300" simplePos="0" relativeHeight="251667456" behindDoc="1" locked="0" layoutInCell="1" allowOverlap="1" wp14:anchorId="235E2341" wp14:editId="6D7B423D">
            <wp:simplePos x="0" y="0"/>
            <wp:positionH relativeFrom="margin">
              <wp:align>right</wp:align>
            </wp:positionH>
            <wp:positionV relativeFrom="paragraph">
              <wp:posOffset>2049069</wp:posOffset>
            </wp:positionV>
            <wp:extent cx="2389505" cy="1678305"/>
            <wp:effectExtent l="0" t="0" r="0" b="0"/>
            <wp:wrapTight wrapText="bothSides">
              <wp:wrapPolygon edited="0">
                <wp:start x="689" y="0"/>
                <wp:lineTo x="0" y="490"/>
                <wp:lineTo x="0" y="21085"/>
                <wp:lineTo x="689" y="21330"/>
                <wp:lineTo x="20664" y="21330"/>
                <wp:lineTo x="21353" y="21085"/>
                <wp:lineTo x="21353" y="490"/>
                <wp:lineTo x="20664" y="0"/>
                <wp:lineTo x="689" y="0"/>
              </wp:wrapPolygon>
            </wp:wrapTight>
            <wp:docPr id="27" name="Picture 6" descr="Diwan-e-Aam of Agra Fort closed for tourists after cracks 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wan-e-Aam of Agra Fort closed for tourists after cracks appe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9505" cy="1678305"/>
                    </a:xfrm>
                    <a:prstGeom prst="rect">
                      <a:avLst/>
                    </a:prstGeom>
                    <a:ln>
                      <a:noFill/>
                    </a:ln>
                    <a:effectLst>
                      <a:softEdge rad="112500"/>
                    </a:effectLst>
                  </pic:spPr>
                </pic:pic>
              </a:graphicData>
            </a:graphic>
          </wp:anchor>
        </w:drawing>
      </w:r>
      <w:r>
        <w:rPr>
          <w:rFonts w:ascii="Maiandra GD" w:hAnsi="Maiandra GD"/>
          <w:sz w:val="20"/>
        </w:rPr>
        <w:t xml:space="preserve"> in Agra </w:t>
      </w:r>
      <w:r w:rsidRPr="00413FF9">
        <w:rPr>
          <w:rFonts w:ascii="Maiandra GD" w:hAnsi="Maiandra GD"/>
          <w:sz w:val="20"/>
        </w:rPr>
        <w:t xml:space="preserve">steht </w:t>
      </w:r>
      <w:r>
        <w:rPr>
          <w:rFonts w:ascii="Maiandra GD" w:hAnsi="Maiandra GD"/>
          <w:sz w:val="20"/>
        </w:rPr>
        <w:t>das</w:t>
      </w:r>
      <w:r w:rsidRPr="00413FF9">
        <w:rPr>
          <w:rFonts w:ascii="Maiandra GD" w:hAnsi="Maiandra GD"/>
          <w:sz w:val="20"/>
        </w:rPr>
        <w:t xml:space="preserve"> Highlight </w:t>
      </w:r>
      <w:r>
        <w:rPr>
          <w:rFonts w:ascii="Maiandra GD" w:hAnsi="Maiandra GD"/>
          <w:sz w:val="20"/>
        </w:rPr>
        <w:t>jeder</w:t>
      </w:r>
      <w:r w:rsidRPr="00413FF9">
        <w:rPr>
          <w:rFonts w:ascii="Maiandra GD" w:hAnsi="Maiandra GD"/>
          <w:sz w:val="20"/>
        </w:rPr>
        <w:t xml:space="preserve"> Indien</w:t>
      </w:r>
      <w:r>
        <w:rPr>
          <w:rFonts w:ascii="Maiandra GD" w:hAnsi="Maiandra GD"/>
          <w:sz w:val="20"/>
        </w:rPr>
        <w:t>r</w:t>
      </w:r>
      <w:r w:rsidRPr="00413FF9">
        <w:rPr>
          <w:rFonts w:ascii="Maiandra GD" w:hAnsi="Maiandra GD"/>
          <w:sz w:val="20"/>
        </w:rPr>
        <w:t xml:space="preserve">eise auf dem Programm. Das </w:t>
      </w:r>
      <w:r w:rsidRPr="00922ECE">
        <w:rPr>
          <w:rFonts w:ascii="Maiandra GD" w:hAnsi="Maiandra GD"/>
          <w:b/>
          <w:color w:val="000000"/>
          <w:sz w:val="20"/>
          <w:lang w:eastAsia="en-IN"/>
        </w:rPr>
        <w:t>Taj Mahal</w:t>
      </w:r>
      <w:r w:rsidRPr="000B0763">
        <w:rPr>
          <w:rFonts w:ascii="Maiandra GD" w:hAnsi="Maiandra GD"/>
          <w:color w:val="000000"/>
          <w:sz w:val="20"/>
          <w:lang w:eastAsia="en-IN"/>
        </w:rPr>
        <w:t>– ein Gedicht aus weißem Marmor, errichtet durch Shah Jahan zum Gedenken an seine geliebte Frau Mumtaz Mahal.In unvergleichlicher Vollkommenheit und Schönheit erstrahlt dieser "teuerste Liebesbeweis" aller Zeiten noch heute in weißem Marmor inmitten eleganter Gärten und Springbrunnen</w:t>
      </w:r>
      <w:r>
        <w:rPr>
          <w:rFonts w:ascii="Maiandra GD" w:hAnsi="Maiandra GD"/>
          <w:color w:val="000000"/>
          <w:sz w:val="20"/>
          <w:lang w:eastAsia="en-IN"/>
        </w:rPr>
        <w:t xml:space="preserve">. </w:t>
      </w:r>
      <w:r w:rsidRPr="000B0763">
        <w:rPr>
          <w:rFonts w:ascii="Maiandra GD" w:hAnsi="Maiandra GD"/>
          <w:color w:val="000000"/>
          <w:sz w:val="20"/>
          <w:lang w:eastAsia="en-IN"/>
        </w:rPr>
        <w:t>Der Bau des Taj Mahal wurde kurz nach dem Tode Mumtaz Mahals im Jah</w:t>
      </w:r>
      <w:r>
        <w:rPr>
          <w:rFonts w:ascii="Maiandra GD" w:hAnsi="Maiandra GD"/>
          <w:color w:val="000000"/>
          <w:sz w:val="20"/>
          <w:lang w:eastAsia="en-IN"/>
        </w:rPr>
        <w:t>r 1631 begonnen und 1648 fertig</w:t>
      </w:r>
      <w:r w:rsidRPr="000B0763">
        <w:rPr>
          <w:rFonts w:ascii="Maiandra GD" w:hAnsi="Maiandra GD"/>
          <w:color w:val="000000"/>
          <w:sz w:val="20"/>
          <w:lang w:eastAsia="en-IN"/>
        </w:rPr>
        <w:t>gestellt. Beteiligt waren über 20.000 Handwerker aus vielen Teilen Süd- und Zentralasiens und verschiedene Architekten. Er verschmolz persische  Architektur mit indischen Elementen zu einem Werk der indo-islamischen Baukunst. Die Baumaterialien wurden aus Indien und anderen Teilen Asiens mit 1.000 Elefanten herangeschafft. 28 verschiedene Arten von Edelsteinen und Halbedelsteinen wurden in den Marmor eingesetzt.Die architektonische Pracht dieses Mausoleums, das Fort und die Paläste in Agra sind ein lebendiges Zeugnis für den Reichtum des legendären Mogul-Reiches.</w:t>
      </w:r>
      <w:r w:rsidRPr="0089171C">
        <w:rPr>
          <w:rFonts w:ascii="Maiandra GD" w:hAnsi="Maiandra GD"/>
          <w:sz w:val="20"/>
        </w:rPr>
        <w:t>Später besuchen Sie</w:t>
      </w:r>
      <w:r w:rsidRPr="0089171C">
        <w:rPr>
          <w:rFonts w:ascii="Maiandra GD" w:hAnsi="Maiandra GD"/>
          <w:b/>
          <w:sz w:val="20"/>
        </w:rPr>
        <w:t xml:space="preserve"> Fort Agra </w:t>
      </w:r>
      <w:r w:rsidRPr="0089171C">
        <w:rPr>
          <w:rFonts w:ascii="Maiandra GD" w:hAnsi="Maiandra GD"/>
          <w:sz w:val="20"/>
        </w:rPr>
        <w:t xml:space="preserve">– ein herausragendes Beispiel der Mogul-Architektur und Sitz und Hochburg des Mogul-Reiches über mehrere Generationen. </w:t>
      </w:r>
      <w:r w:rsidRPr="00F02550">
        <w:rPr>
          <w:rFonts w:ascii="Maiandra GD" w:hAnsi="Maiandra GD"/>
          <w:sz w:val="20"/>
        </w:rPr>
        <w:t xml:space="preserve">Das Fort und der Palast liegen am Westufer des Flusses Jamuna. Das Rote Fort erstreckt sich über einen dreieckigen Bezirk mit einer Ausdehnung von 2,4 Kilometern, seine Mauern sind ca. 21 Meter hoch und aus stabilem, rotem Stein errichtet. In früheren Tagen floss der Jamuna noch direkt an den Mauern vorbei, das Fort war auf drei Seiten von Schutzgräben umgeben, die mit dem Wasser des Jamuna gefüllt waren. Verschiedene Maueröffnungen </w:t>
      </w:r>
      <w:r w:rsidRPr="00F02550">
        <w:rPr>
          <w:rFonts w:ascii="Maiandra GD" w:hAnsi="Maiandra GD"/>
          <w:sz w:val="20"/>
        </w:rPr>
        <w:lastRenderedPageBreak/>
        <w:t xml:space="preserve">sorgten dafür, dass der Feind leicht unter Beschuss gehalten werden konnte. Der Bau begann 1565 und wurde im Jahr 1573 vollendet, dauerte also acht Jahre. </w:t>
      </w:r>
      <w:r w:rsidRPr="00DE058C">
        <w:rPr>
          <w:rFonts w:ascii="Maiandra GD" w:hAnsi="Maiandra GD"/>
          <w:sz w:val="20"/>
        </w:rPr>
        <w:t>Schondamalskosteteer 3.500.000 Rupien.</w:t>
      </w:r>
    </w:p>
    <w:p w14:paraId="20D2C159" w14:textId="77777777" w:rsidR="003E0259" w:rsidRDefault="003E0259" w:rsidP="003E0259">
      <w:pPr>
        <w:jc w:val="both"/>
        <w:rPr>
          <w:rFonts w:ascii="Maiandra GD" w:eastAsia="MS Mincho" w:hAnsi="Maiandra GD" w:cs="Arial"/>
          <w:color w:val="000000" w:themeColor="text1"/>
          <w:sz w:val="20"/>
          <w:szCs w:val="20"/>
        </w:rPr>
      </w:pPr>
      <w:r>
        <w:rPr>
          <w:rFonts w:ascii="Maiandra GD" w:eastAsia="MS Mincho" w:hAnsi="Maiandra GD" w:cs="Arial"/>
          <w:color w:val="000000" w:themeColor="text1"/>
          <w:sz w:val="20"/>
          <w:szCs w:val="20"/>
        </w:rPr>
        <w:t>Nach der Besichtigung Weiterfahrt nach Jaipur und im Hotel Einchecken.</w:t>
      </w:r>
    </w:p>
    <w:p w14:paraId="50502E73" w14:textId="77777777" w:rsidR="003E0259" w:rsidRPr="004B401D" w:rsidRDefault="003E0259" w:rsidP="003E0259">
      <w:pPr>
        <w:jc w:val="both"/>
        <w:rPr>
          <w:rFonts w:ascii="Maiandra GD" w:eastAsia="MS Mincho" w:hAnsi="Maiandra GD" w:cs="Arial"/>
          <w:color w:val="000000" w:themeColor="text1"/>
          <w:sz w:val="20"/>
          <w:szCs w:val="20"/>
        </w:rPr>
      </w:pPr>
    </w:p>
    <w:p w14:paraId="584B462A" w14:textId="6E702E0A" w:rsidR="003E0259" w:rsidRPr="00DE0C94" w:rsidRDefault="003E0259" w:rsidP="00DE0C94">
      <w:pPr>
        <w:pStyle w:val="ListParagraph"/>
        <w:numPr>
          <w:ilvl w:val="0"/>
          <w:numId w:val="9"/>
        </w:numPr>
        <w:suppressAutoHyphens/>
        <w:ind w:left="643"/>
        <w:jc w:val="both"/>
        <w:rPr>
          <w:rFonts w:ascii="Maiandra GD" w:hAnsi="Maiandra GD"/>
          <w:b/>
          <w:sz w:val="20"/>
          <w:szCs w:val="20"/>
        </w:rPr>
      </w:pPr>
      <w:r w:rsidRPr="003F13C8">
        <w:rPr>
          <w:rFonts w:ascii="Maiandra GD" w:hAnsi="Maiandra GD"/>
          <w:b/>
          <w:sz w:val="20"/>
          <w:szCs w:val="20"/>
        </w:rPr>
        <w:t>Abendessen und Übernachtung im Hotel</w:t>
      </w:r>
    </w:p>
    <w:p w14:paraId="5ACFA348" w14:textId="77777777" w:rsidR="003E0259" w:rsidRPr="00FF5ED1" w:rsidRDefault="003E0259" w:rsidP="003E0259">
      <w:pPr>
        <w:pStyle w:val="ListParagraph"/>
        <w:tabs>
          <w:tab w:val="left" w:pos="5954"/>
        </w:tabs>
        <w:ind w:left="643"/>
        <w:jc w:val="both"/>
        <w:rPr>
          <w:rFonts w:ascii="Maiandra GD" w:hAnsi="Maiandra GD"/>
          <w:b/>
          <w:sz w:val="20"/>
          <w:szCs w:val="20"/>
        </w:rPr>
      </w:pPr>
    </w:p>
    <w:p w14:paraId="6AB7DBD1" w14:textId="54054FF3" w:rsidR="003E0259" w:rsidRPr="00C356F2" w:rsidRDefault="00DE0C94" w:rsidP="003E0259">
      <w:pPr>
        <w:pStyle w:val="Heading5"/>
        <w:pBdr>
          <w:top w:val="single" w:sz="24" w:space="0" w:color="auto"/>
          <w:bottom w:val="single" w:sz="8" w:space="1" w:color="auto"/>
        </w:pBdr>
        <w:shd w:val="clear" w:color="auto" w:fill="2E74B5" w:themeFill="accent1" w:themeFillShade="BF"/>
        <w:spacing w:after="40"/>
        <w:jc w:val="both"/>
        <w:rPr>
          <w:rFonts w:ascii="Maiandra GD" w:hAnsi="Maiandra GD"/>
          <w:color w:val="FFFFFF" w:themeColor="background1"/>
          <w:sz w:val="20"/>
          <w:szCs w:val="20"/>
          <w:u w:val="none"/>
        </w:rPr>
      </w:pPr>
      <w:r>
        <w:rPr>
          <w:rFonts w:ascii="Maiandra GD" w:hAnsi="Maiandra GD"/>
          <w:b w:val="0"/>
          <w:noProof/>
          <w:sz w:val="20"/>
          <w:szCs w:val="20"/>
          <w:lang w:val="en-IN" w:eastAsia="en-IN"/>
        </w:rPr>
        <w:drawing>
          <wp:anchor distT="0" distB="0" distL="114300" distR="114300" simplePos="0" relativeHeight="251659264" behindDoc="1" locked="0" layoutInCell="1" allowOverlap="1" wp14:anchorId="2CA8FEE5" wp14:editId="08654930">
            <wp:simplePos x="0" y="0"/>
            <wp:positionH relativeFrom="margin">
              <wp:align>right</wp:align>
            </wp:positionH>
            <wp:positionV relativeFrom="paragraph">
              <wp:posOffset>289560</wp:posOffset>
            </wp:positionV>
            <wp:extent cx="5993130" cy="2084705"/>
            <wp:effectExtent l="0" t="0" r="7620" b="0"/>
            <wp:wrapTight wrapText="bothSides">
              <wp:wrapPolygon edited="0">
                <wp:start x="275" y="0"/>
                <wp:lineTo x="0" y="395"/>
                <wp:lineTo x="0" y="21120"/>
                <wp:lineTo x="275" y="21317"/>
                <wp:lineTo x="21284" y="21317"/>
                <wp:lineTo x="21559" y="21120"/>
                <wp:lineTo x="21559" y="395"/>
                <wp:lineTo x="21284" y="0"/>
                <wp:lineTo x="275" y="0"/>
              </wp:wrapPolygon>
            </wp:wrapTight>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93130" cy="2084705"/>
                    </a:xfrm>
                    <a:prstGeom prst="rect">
                      <a:avLst/>
                    </a:prstGeom>
                    <a:ln>
                      <a:noFill/>
                    </a:ln>
                    <a:effectLst>
                      <a:softEdge rad="112500"/>
                    </a:effectLst>
                  </pic:spPr>
                </pic:pic>
              </a:graphicData>
            </a:graphic>
            <wp14:sizeRelH relativeFrom="margin">
              <wp14:pctWidth>0</wp14:pctWidth>
            </wp14:sizeRelH>
          </wp:anchor>
        </w:drawing>
      </w:r>
      <w:r w:rsidR="003E0259" w:rsidRPr="00C356F2">
        <w:rPr>
          <w:rFonts w:ascii="Maiandra GD" w:hAnsi="Maiandra GD"/>
          <w:color w:val="FFFFFF" w:themeColor="background1"/>
          <w:sz w:val="20"/>
          <w:szCs w:val="20"/>
          <w:u w:val="none"/>
        </w:rPr>
        <w:t>5. Tag</w:t>
      </w:r>
      <w:r w:rsidR="003E0259" w:rsidRPr="00C356F2">
        <w:rPr>
          <w:rFonts w:ascii="Maiandra GD" w:hAnsi="Maiandra GD"/>
          <w:color w:val="FFFFFF" w:themeColor="background1"/>
          <w:sz w:val="20"/>
          <w:szCs w:val="20"/>
          <w:u w:val="none"/>
        </w:rPr>
        <w:tab/>
        <w:t xml:space="preserve">14. Jan. 2026 </w:t>
      </w:r>
      <w:proofErr w:type="spellStart"/>
      <w:r w:rsidR="003E0259" w:rsidRPr="00C356F2">
        <w:rPr>
          <w:rFonts w:ascii="Maiandra GD" w:hAnsi="Maiandra GD"/>
          <w:color w:val="FFFFFF" w:themeColor="background1"/>
          <w:sz w:val="20"/>
          <w:szCs w:val="20"/>
          <w:u w:val="none"/>
        </w:rPr>
        <w:t>Mittwoch</w:t>
      </w:r>
      <w:proofErr w:type="spellEnd"/>
      <w:r w:rsidR="003E0259" w:rsidRPr="00C356F2">
        <w:rPr>
          <w:rFonts w:ascii="Maiandra GD" w:hAnsi="Maiandra GD"/>
          <w:color w:val="FFFFFF" w:themeColor="background1"/>
          <w:sz w:val="20"/>
          <w:szCs w:val="20"/>
          <w:u w:val="none"/>
        </w:rPr>
        <w:tab/>
      </w:r>
      <w:r w:rsidR="003E0259" w:rsidRPr="00C356F2">
        <w:rPr>
          <w:rFonts w:ascii="Maiandra GD" w:hAnsi="Maiandra GD"/>
          <w:color w:val="FFFFFF" w:themeColor="background1"/>
          <w:sz w:val="20"/>
          <w:szCs w:val="20"/>
          <w:u w:val="none"/>
        </w:rPr>
        <w:tab/>
        <w:t>Jaipur</w:t>
      </w:r>
    </w:p>
    <w:p w14:paraId="2A78D8E3" w14:textId="3EDA33E3" w:rsidR="003E0259" w:rsidRPr="00BF2FCE" w:rsidRDefault="003E0259" w:rsidP="003E0259">
      <w:pPr>
        <w:tabs>
          <w:tab w:val="left" w:pos="9781"/>
        </w:tabs>
        <w:jc w:val="both"/>
        <w:rPr>
          <w:rFonts w:ascii="Maiandra GD" w:hAnsi="Maiandra GD"/>
          <w:sz w:val="20"/>
          <w:szCs w:val="20"/>
        </w:rPr>
      </w:pPr>
      <w:r w:rsidRPr="00F7627D">
        <w:rPr>
          <w:rFonts w:ascii="Maiandra GD" w:hAnsi="Maiandra GD"/>
          <w:b/>
          <w:sz w:val="20"/>
          <w:szCs w:val="20"/>
        </w:rPr>
        <w:t>Jaipur</w:t>
      </w:r>
      <w:r w:rsidRPr="00F7627D">
        <w:rPr>
          <w:rFonts w:ascii="Maiandra GD" w:hAnsi="Maiandra GD"/>
          <w:sz w:val="20"/>
          <w:szCs w:val="20"/>
        </w:rPr>
        <w:t xml:space="preserve"> – die pulsierende Hauptstadt Rajasthans, ist berühmt für ihre Forts und Paläste und wegen ihrer rosa gefärbten Gebäude in der Altstadt auch als “Pink City” bekannt. Sie ist der ideale Ausgangspunkt für eine Rundreise durch das Land, denn sie ist das dritte Juwel des „Goldenen Dreiecks“ von Indien. Der Grund ihrer Berühmtheit liegt darin, dass sie die erste geplante Stadt ist, erbaut durch den im 18. Jahrhundert berühmten Astronomen König Sawai Jai Singh II.</w:t>
      </w:r>
    </w:p>
    <w:p w14:paraId="79254EE2" w14:textId="77777777" w:rsidR="003E0259" w:rsidRDefault="003E0259" w:rsidP="003E0259">
      <w:pPr>
        <w:jc w:val="both"/>
        <w:rPr>
          <w:rFonts w:ascii="Maiandra GD" w:hAnsi="Maiandra GD"/>
          <w:sz w:val="20"/>
          <w:szCs w:val="20"/>
        </w:rPr>
      </w:pPr>
      <w:r>
        <w:rPr>
          <w:rFonts w:ascii="Maiandra GD" w:hAnsi="Maiandra GD" w:cs="Arial"/>
          <w:color w:val="000000"/>
          <w:sz w:val="20"/>
          <w:szCs w:val="20"/>
          <w:lang w:eastAsia="en-IN"/>
        </w:rPr>
        <w:t xml:space="preserve">Nach dem morgendlichen Frühstück fahren Sie zum </w:t>
      </w:r>
      <w:r w:rsidRPr="00C84E96">
        <w:rPr>
          <w:rFonts w:ascii="Maiandra GD" w:hAnsi="Maiandra GD" w:cs="Arial"/>
          <w:b/>
          <w:color w:val="000000"/>
          <w:sz w:val="20"/>
          <w:szCs w:val="20"/>
          <w:lang w:eastAsia="en-IN"/>
        </w:rPr>
        <w:t>Fort Amber</w:t>
      </w:r>
      <w:r>
        <w:rPr>
          <w:rFonts w:ascii="Maiandra GD" w:hAnsi="Maiandra GD" w:cs="Arial"/>
          <w:color w:val="000000"/>
          <w:sz w:val="20"/>
          <w:szCs w:val="20"/>
          <w:lang w:eastAsia="en-IN"/>
        </w:rPr>
        <w:t>. Dieses liegt auf einem Hügel über einem See und ist</w:t>
      </w:r>
      <w:r w:rsidRPr="00DE058C">
        <w:rPr>
          <w:rFonts w:ascii="Maiandra GD" w:hAnsi="Maiandra GD"/>
          <w:sz w:val="20"/>
          <w:szCs w:val="20"/>
        </w:rPr>
        <w:t xml:space="preserve"> ein ausgezeichnetes Beispiel der Rajputen-Architektur mit ihren Terrassen und Festungswällen. Oben angekommen, können Sie den großen Komplex aus Innenhöfen und Hallen erkunden. Viele der Räume haben wunderschöne Wandmalereien mit kostbaren Steinen und Spiegeln, die in die Wand eingelassen sind. Am faszinierendsten ist vermutlich die Sheesh Mahal (Halle der Spiegel), in der das Licht einer einzelnen Lampe tausendfach in den vielen Spiegeln reflektiert wird. </w:t>
      </w:r>
      <w:r>
        <w:rPr>
          <w:rFonts w:ascii="Maiandra GD" w:hAnsi="Maiandra GD"/>
          <w:sz w:val="20"/>
          <w:szCs w:val="20"/>
        </w:rPr>
        <w:t>Sehr sehenswert sind auch die „Halle der Audienzen“ und der Palast des Maharadscha Man Singh.</w:t>
      </w:r>
    </w:p>
    <w:p w14:paraId="27502CD0" w14:textId="77777777" w:rsidR="003E0259" w:rsidRDefault="003E0259" w:rsidP="003E0259">
      <w:pPr>
        <w:tabs>
          <w:tab w:val="left" w:pos="9781"/>
        </w:tabs>
        <w:jc w:val="both"/>
        <w:rPr>
          <w:rFonts w:ascii="Maiandra GD" w:hAnsi="Maiandra GD"/>
          <w:sz w:val="20"/>
          <w:szCs w:val="20"/>
        </w:rPr>
      </w:pPr>
      <w:r>
        <w:rPr>
          <w:noProof/>
          <w:lang w:val="en-IN" w:eastAsia="en-IN"/>
        </w:rPr>
        <w:drawing>
          <wp:anchor distT="0" distB="0" distL="114300" distR="114300" simplePos="0" relativeHeight="251669504" behindDoc="0" locked="0" layoutInCell="1" allowOverlap="0" wp14:anchorId="4EE832AF" wp14:editId="3CED5025">
            <wp:simplePos x="0" y="0"/>
            <wp:positionH relativeFrom="margin">
              <wp:align>right</wp:align>
            </wp:positionH>
            <wp:positionV relativeFrom="paragraph">
              <wp:posOffset>39370</wp:posOffset>
            </wp:positionV>
            <wp:extent cx="2318385" cy="1584960"/>
            <wp:effectExtent l="0" t="0" r="5715" b="0"/>
            <wp:wrapSquare wrapText="bothSides"/>
            <wp:docPr id="3" name="Picture 8"/>
            <wp:cNvGraphicFramePr/>
            <a:graphic xmlns:a="http://schemas.openxmlformats.org/drawingml/2006/main">
              <a:graphicData uri="http://schemas.openxmlformats.org/drawingml/2006/picture">
                <pic:pic xmlns:pic="http://schemas.openxmlformats.org/drawingml/2006/picture">
                  <pic:nvPicPr>
                    <pic:cNvPr id="961" name="Picture 961"/>
                    <pic:cNvPicPr/>
                  </pic:nvPicPr>
                  <pic:blipFill>
                    <a:blip r:embed="rId16"/>
                    <a:stretch>
                      <a:fillRect/>
                    </a:stretch>
                  </pic:blipFill>
                  <pic:spPr>
                    <a:xfrm>
                      <a:off x="0" y="0"/>
                      <a:ext cx="2318385" cy="1584960"/>
                    </a:xfrm>
                    <a:prstGeom prst="rect">
                      <a:avLst/>
                    </a:prstGeom>
                    <a:ln>
                      <a:noFill/>
                    </a:ln>
                    <a:effectLst>
                      <a:softEdge rad="112500"/>
                    </a:effectLst>
                  </pic:spPr>
                </pic:pic>
              </a:graphicData>
            </a:graphic>
          </wp:anchor>
        </w:drawing>
      </w:r>
      <w:r>
        <w:rPr>
          <w:rFonts w:ascii="Maiandra GD" w:hAnsi="Maiandra GD"/>
          <w:sz w:val="20"/>
          <w:szCs w:val="20"/>
        </w:rPr>
        <w:t>Am Nachmittag besuchen Sie:</w:t>
      </w:r>
    </w:p>
    <w:p w14:paraId="49D3F304" w14:textId="77777777" w:rsidR="003E0259" w:rsidRPr="00AE5CBF" w:rsidRDefault="003E0259" w:rsidP="003E0259">
      <w:pPr>
        <w:pStyle w:val="HTMLPreformatted"/>
        <w:jc w:val="both"/>
        <w:rPr>
          <w:rFonts w:ascii="Maiandra GD" w:hAnsi="Maiandra GD"/>
          <w:lang w:val="en-US" w:eastAsia="en-US"/>
        </w:rPr>
      </w:pPr>
      <w:proofErr w:type="spellStart"/>
      <w:r w:rsidRPr="00AE5CBF">
        <w:rPr>
          <w:rFonts w:ascii="Maiandra GD" w:hAnsi="Maiandra GD"/>
          <w:b/>
        </w:rPr>
        <w:t>FotoStopp</w:t>
      </w:r>
      <w:proofErr w:type="spellEnd"/>
      <w:r w:rsidRPr="00AE5CBF">
        <w:rPr>
          <w:rFonts w:ascii="Maiandra GD" w:hAnsi="Maiandra GD"/>
          <w:b/>
        </w:rPr>
        <w:t xml:space="preserve"> am Palast der Winde: </w:t>
      </w:r>
      <w:r>
        <w:rPr>
          <w:rFonts w:ascii="Maiandra GD" w:hAnsi="Maiandra GD"/>
          <w:lang w:val="de-DE" w:eastAsia="en-US"/>
        </w:rPr>
        <w:t>Palast der Winde</w:t>
      </w:r>
      <w:r w:rsidRPr="00AE5CBF">
        <w:rPr>
          <w:rFonts w:ascii="Maiandra GD" w:hAnsi="Maiandra GD"/>
          <w:lang w:val="de-DE" w:eastAsia="en-US"/>
        </w:rPr>
        <w:t xml:space="preserve"> leitet seinen Namen von seiner einzigartigen Struktur ab, bei der es sich um ein Geflecht aus kleinen Fenstern handelt, die kühlen Wind in den Palast eindringen ließen und den Palast daher während der heißen Sommermonate komfortabel hielten. Der Hauptgrund für den Bau des Palastes bestand darin, den Frauen des Königshauses zu ermöglichen, die Feierlichkeiten auf den Straßen zu beobachten, ohne von außen gesehen zu werden, wie es im Land üblich war. Es befindet sich direkt am Rand des City Palace Jaipur und erstreckt sich bis zur „Zenana“</w:t>
      </w:r>
    </w:p>
    <w:p w14:paraId="631EB6EB" w14:textId="77777777" w:rsidR="003E0259" w:rsidRPr="00C84E96" w:rsidRDefault="003E0259" w:rsidP="003E0259">
      <w:pPr>
        <w:jc w:val="both"/>
        <w:rPr>
          <w:rFonts w:ascii="Maiandra GD" w:hAnsi="Maiandra GD"/>
          <w:color w:val="26282A"/>
          <w:sz w:val="20"/>
          <w:szCs w:val="20"/>
        </w:rPr>
      </w:pPr>
      <w:r>
        <w:rPr>
          <w:noProof/>
          <w:lang w:val="en-IN" w:eastAsia="en-IN"/>
        </w:rPr>
        <w:drawing>
          <wp:anchor distT="0" distB="0" distL="114300" distR="114300" simplePos="0" relativeHeight="251668480" behindDoc="1" locked="0" layoutInCell="1" allowOverlap="1" wp14:anchorId="77287CD8" wp14:editId="674A6FC4">
            <wp:simplePos x="0" y="0"/>
            <wp:positionH relativeFrom="margin">
              <wp:align>left</wp:align>
            </wp:positionH>
            <wp:positionV relativeFrom="paragraph">
              <wp:posOffset>387875</wp:posOffset>
            </wp:positionV>
            <wp:extent cx="2311400" cy="1594485"/>
            <wp:effectExtent l="0" t="0" r="0" b="5715"/>
            <wp:wrapTight wrapText="bothSides">
              <wp:wrapPolygon edited="0">
                <wp:start x="712" y="0"/>
                <wp:lineTo x="0" y="516"/>
                <wp:lineTo x="0" y="20903"/>
                <wp:lineTo x="534" y="21419"/>
                <wp:lineTo x="712" y="21419"/>
                <wp:lineTo x="20651" y="21419"/>
                <wp:lineTo x="20829" y="21419"/>
                <wp:lineTo x="21363" y="20903"/>
                <wp:lineTo x="21363" y="516"/>
                <wp:lineTo x="20651" y="0"/>
                <wp:lineTo x="712" y="0"/>
              </wp:wrapPolygon>
            </wp:wrapTight>
            <wp:docPr id="10" name="Picture 9" descr="City Palace Jaipur |How to Reach, Architecture, Tim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ty Palace Jaipur |How to Reach, Architecture, Timing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1400" cy="1594485"/>
                    </a:xfrm>
                    <a:prstGeom prst="rect">
                      <a:avLst/>
                    </a:prstGeom>
                    <a:ln>
                      <a:noFill/>
                    </a:ln>
                    <a:effectLst>
                      <a:softEdge rad="112500"/>
                    </a:effectLst>
                  </pic:spPr>
                </pic:pic>
              </a:graphicData>
            </a:graphic>
          </wp:anchor>
        </w:drawing>
      </w:r>
      <w:r>
        <w:rPr>
          <w:rFonts w:ascii="Maiandra GD" w:hAnsi="Maiandra GD"/>
          <w:color w:val="26282A"/>
          <w:sz w:val="20"/>
          <w:szCs w:val="20"/>
        </w:rPr>
        <w:t xml:space="preserve">Der </w:t>
      </w:r>
      <w:r w:rsidRPr="00C84E96">
        <w:rPr>
          <w:rFonts w:ascii="Maiandra GD" w:hAnsi="Maiandra GD"/>
          <w:b/>
          <w:color w:val="26282A"/>
          <w:sz w:val="20"/>
          <w:szCs w:val="20"/>
        </w:rPr>
        <w:t>City Palace</w:t>
      </w:r>
      <w:r>
        <w:rPr>
          <w:rFonts w:ascii="Maiandra GD" w:hAnsi="Maiandra GD"/>
          <w:color w:val="26282A"/>
          <w:sz w:val="20"/>
          <w:szCs w:val="20"/>
        </w:rPr>
        <w:t xml:space="preserve">– eine </w:t>
      </w:r>
      <w:r w:rsidRPr="00C84E96">
        <w:rPr>
          <w:rFonts w:ascii="Maiandra GD" w:hAnsi="Maiandra GD"/>
          <w:color w:val="26282A"/>
          <w:sz w:val="20"/>
          <w:szCs w:val="20"/>
        </w:rPr>
        <w:t>herausragende Vereinigung radjputischer und mogulischer Architektur. Der siebenstöckige Chandra Mahal (Mondpalast) ist ein weitläufiger Komplex mit zahlreichen Höfen, öffentlichen Gebäuden, einem astronomischen Observatorium und dem Zenat Mahal (Harem). Im Inneren des Palastes befinden sich einige Museen sowie eine interessante Textilausstellung, die eine Auswahl feinster Stoffe und Kleider aus der königlichen Sammlung sowie die Waffenkammer der Mogule und Rajputen zeigt.</w:t>
      </w:r>
    </w:p>
    <w:p w14:paraId="2C5C46BD" w14:textId="77777777" w:rsidR="003E0259" w:rsidRPr="00BF2FCE" w:rsidRDefault="003E0259" w:rsidP="003E0259">
      <w:pPr>
        <w:jc w:val="both"/>
        <w:rPr>
          <w:rFonts w:ascii="Maiandra GD" w:hAnsi="Maiandra GD"/>
          <w:color w:val="26282A"/>
          <w:sz w:val="20"/>
          <w:szCs w:val="20"/>
        </w:rPr>
      </w:pPr>
      <w:r w:rsidRPr="00C84E96">
        <w:rPr>
          <w:rFonts w:ascii="Maiandra GD" w:hAnsi="Maiandra GD"/>
          <w:color w:val="26282A"/>
          <w:sz w:val="20"/>
          <w:szCs w:val="20"/>
        </w:rPr>
        <w:t xml:space="preserve">Das </w:t>
      </w:r>
      <w:r w:rsidRPr="00C84E96">
        <w:rPr>
          <w:rFonts w:ascii="Maiandra GD" w:hAnsi="Maiandra GD"/>
          <w:b/>
          <w:color w:val="26282A"/>
          <w:sz w:val="20"/>
          <w:szCs w:val="20"/>
        </w:rPr>
        <w:t>Jantar Mantar Observatorium</w:t>
      </w:r>
      <w:r w:rsidRPr="00C84E96">
        <w:rPr>
          <w:rFonts w:ascii="Maiandra GD" w:hAnsi="Maiandra GD"/>
          <w:color w:val="26282A"/>
          <w:sz w:val="20"/>
          <w:szCs w:val="20"/>
        </w:rPr>
        <w:t xml:space="preserve"> liegt in der Nähe des City Palastes und wurde vom Gründer Jaipurs, Maharadscha Sawai Jai Singh, gebaut. Die großen, steinernen Instrumente wurden </w:t>
      </w:r>
      <w:r w:rsidRPr="00C84E96">
        <w:rPr>
          <w:rFonts w:ascii="Maiandra GD" w:hAnsi="Maiandra GD"/>
          <w:color w:val="26282A"/>
          <w:sz w:val="20"/>
          <w:szCs w:val="20"/>
        </w:rPr>
        <w:lastRenderedPageBreak/>
        <w:t>entwickelt, um die Bewegungen der Sonne, des Mondes und der Planeten studieren zu können, und sind unglaublich akkurat.</w:t>
      </w:r>
    </w:p>
    <w:p w14:paraId="6B1293AE" w14:textId="77777777" w:rsidR="003E0259" w:rsidRDefault="003E0259" w:rsidP="003E0259">
      <w:pPr>
        <w:jc w:val="both"/>
        <w:rPr>
          <w:rFonts w:ascii="Maiandra GD" w:hAnsi="Maiandra GD" w:cs="Arial"/>
          <w:color w:val="000000"/>
          <w:sz w:val="20"/>
          <w:szCs w:val="20"/>
          <w:lang w:eastAsia="en-IN"/>
        </w:rPr>
      </w:pPr>
      <w:r>
        <w:rPr>
          <w:rFonts w:ascii="Maiandra GD" w:eastAsia="MS Mincho" w:hAnsi="Maiandra GD" w:cs="Arial"/>
          <w:color w:val="000000" w:themeColor="text1"/>
          <w:sz w:val="20"/>
        </w:rPr>
        <w:t>Danach Besuch einer Teppichfabrik und einen Schmuckladen.</w:t>
      </w:r>
      <w:r w:rsidRPr="005C52D5">
        <w:rPr>
          <w:rFonts w:ascii="Maiandra GD" w:hAnsi="Maiandra GD"/>
          <w:b/>
          <w:color w:val="FFFFFF" w:themeColor="background1"/>
          <w:sz w:val="20"/>
        </w:rPr>
        <w:tab/>
      </w:r>
    </w:p>
    <w:p w14:paraId="42B85DF1" w14:textId="77777777" w:rsidR="003E0259" w:rsidRDefault="003E0259" w:rsidP="003E0259">
      <w:pPr>
        <w:jc w:val="both"/>
        <w:rPr>
          <w:rFonts w:ascii="Maiandra GD" w:hAnsi="Maiandra GD" w:cs="Arial"/>
          <w:color w:val="000000"/>
          <w:sz w:val="20"/>
          <w:szCs w:val="20"/>
          <w:lang w:eastAsia="en-IN"/>
        </w:rPr>
      </w:pPr>
    </w:p>
    <w:p w14:paraId="35F8B766" w14:textId="77777777" w:rsidR="003E0259" w:rsidRPr="00F434E2" w:rsidRDefault="003E0259" w:rsidP="003E0259">
      <w:pPr>
        <w:pStyle w:val="ListParagraph"/>
        <w:numPr>
          <w:ilvl w:val="0"/>
          <w:numId w:val="9"/>
        </w:numPr>
        <w:suppressAutoHyphens/>
        <w:ind w:left="714" w:hanging="357"/>
        <w:jc w:val="both"/>
        <w:rPr>
          <w:rFonts w:ascii="Maiandra GD" w:hAnsi="Maiandra GD"/>
          <w:b/>
          <w:sz w:val="20"/>
          <w:szCs w:val="20"/>
        </w:rPr>
      </w:pPr>
      <w:r w:rsidRPr="00B260AE">
        <w:rPr>
          <w:rFonts w:ascii="Maiandra GD" w:hAnsi="Maiandra GD"/>
          <w:b/>
          <w:sz w:val="20"/>
          <w:szCs w:val="20"/>
        </w:rPr>
        <w:t>Abendessen und Übernachtung im Hote</w:t>
      </w:r>
      <w:r>
        <w:rPr>
          <w:rFonts w:ascii="Maiandra GD" w:hAnsi="Maiandra GD"/>
          <w:b/>
          <w:sz w:val="20"/>
          <w:szCs w:val="20"/>
        </w:rPr>
        <w:t>l</w:t>
      </w:r>
    </w:p>
    <w:p w14:paraId="21A09D85" w14:textId="77777777" w:rsidR="003E0259" w:rsidRDefault="003E0259" w:rsidP="003E0259">
      <w:pPr>
        <w:pStyle w:val="Style0"/>
        <w:jc w:val="both"/>
        <w:rPr>
          <w:rFonts w:ascii="Maiandra GD" w:hAnsi="Maiandra GD"/>
          <w:b/>
          <w:color w:val="FFFFFF" w:themeColor="background1"/>
          <w:sz w:val="20"/>
        </w:rPr>
      </w:pPr>
    </w:p>
    <w:p w14:paraId="29C7CC83" w14:textId="77777777" w:rsidR="003E0259" w:rsidRPr="00C356F2" w:rsidRDefault="003E0259" w:rsidP="003E0259">
      <w:pPr>
        <w:pStyle w:val="Heading5"/>
        <w:pBdr>
          <w:top w:val="single" w:sz="24" w:space="0" w:color="auto"/>
          <w:bottom w:val="single" w:sz="8" w:space="1" w:color="auto"/>
        </w:pBdr>
        <w:shd w:val="clear" w:color="auto" w:fill="2E74B5" w:themeFill="accent1" w:themeFillShade="BF"/>
        <w:spacing w:after="40"/>
        <w:rPr>
          <w:rFonts w:ascii="Maiandra GD" w:hAnsi="Maiandra GD"/>
          <w:color w:val="FFFFFF" w:themeColor="background1"/>
          <w:sz w:val="20"/>
          <w:szCs w:val="20"/>
          <w:u w:val="none"/>
        </w:rPr>
      </w:pPr>
      <w:r w:rsidRPr="00C356F2">
        <w:rPr>
          <w:rFonts w:ascii="Maiandra GD" w:hAnsi="Maiandra GD"/>
          <w:color w:val="FFFFFF" w:themeColor="background1"/>
          <w:sz w:val="20"/>
          <w:szCs w:val="20"/>
          <w:u w:val="none"/>
        </w:rPr>
        <w:t>6. Tag</w:t>
      </w:r>
      <w:r w:rsidRPr="00C356F2">
        <w:rPr>
          <w:rFonts w:ascii="Maiandra GD" w:hAnsi="Maiandra GD"/>
          <w:color w:val="FFFFFF" w:themeColor="background1"/>
          <w:sz w:val="20"/>
          <w:szCs w:val="20"/>
          <w:u w:val="none"/>
        </w:rPr>
        <w:tab/>
        <w:t xml:space="preserve">15. Jan. 2026 Donnerstag  </w:t>
      </w:r>
      <w:r w:rsidRPr="00C356F2">
        <w:rPr>
          <w:rFonts w:ascii="Maiandra GD" w:hAnsi="Maiandra GD"/>
          <w:color w:val="FFFFFF" w:themeColor="background1"/>
          <w:sz w:val="20"/>
          <w:szCs w:val="20"/>
          <w:u w:val="none"/>
        </w:rPr>
        <w:tab/>
        <w:t>Jaipur – Bangalore (</w:t>
      </w:r>
      <w:proofErr w:type="spellStart"/>
      <w:r w:rsidRPr="00C356F2">
        <w:rPr>
          <w:rFonts w:ascii="Maiandra GD" w:hAnsi="Maiandra GD"/>
          <w:color w:val="FFFFFF" w:themeColor="background1"/>
          <w:sz w:val="20"/>
          <w:szCs w:val="20"/>
          <w:u w:val="none"/>
        </w:rPr>
        <w:t>Inlandsflug</w:t>
      </w:r>
      <w:proofErr w:type="spellEnd"/>
      <w:r w:rsidRPr="00C356F2">
        <w:rPr>
          <w:rFonts w:ascii="Maiandra GD" w:hAnsi="Maiandra GD"/>
          <w:color w:val="FFFFFF" w:themeColor="background1"/>
          <w:sz w:val="20"/>
          <w:szCs w:val="20"/>
          <w:u w:val="none"/>
        </w:rPr>
        <w:t>) – Mysore (ca. 170 km)</w:t>
      </w:r>
    </w:p>
    <w:p w14:paraId="70FD8538" w14:textId="77777777" w:rsidR="003E0259" w:rsidRPr="00F434E2" w:rsidRDefault="003E0259" w:rsidP="003E0259">
      <w:pPr>
        <w:pStyle w:val="Style0"/>
        <w:jc w:val="both"/>
        <w:rPr>
          <w:rFonts w:ascii="Maiandra GD" w:hAnsi="Maiandra GD"/>
          <w:b/>
          <w:color w:val="FFFFFF" w:themeColor="background1"/>
          <w:sz w:val="20"/>
        </w:rPr>
      </w:pPr>
      <w:bookmarkStart w:id="0" w:name="_Hlk32309923"/>
      <w:r>
        <w:rPr>
          <w:rFonts w:ascii="Maiandra GD" w:hAnsi="Maiandra GD"/>
          <w:b/>
          <w:color w:val="FFFFFF" w:themeColor="background1"/>
          <w:sz w:val="20"/>
        </w:rPr>
        <w:t>.</w:t>
      </w:r>
      <w:proofErr w:type="spellStart"/>
      <w:r>
        <w:rPr>
          <w:noProof/>
          <w:lang w:val="en-IN" w:eastAsia="en-IN"/>
        </w:rPr>
        <w:drawing>
          <wp:anchor distT="0" distB="0" distL="114300" distR="114300" simplePos="0" relativeHeight="251664384" behindDoc="1" locked="0" layoutInCell="1" allowOverlap="1" wp14:anchorId="2DAE9170" wp14:editId="1D0E4A5C">
            <wp:simplePos x="0" y="0"/>
            <wp:positionH relativeFrom="margin">
              <wp:align>right</wp:align>
            </wp:positionH>
            <wp:positionV relativeFrom="paragraph">
              <wp:posOffset>16510</wp:posOffset>
            </wp:positionV>
            <wp:extent cx="2506345" cy="1645920"/>
            <wp:effectExtent l="0" t="0" r="8255" b="0"/>
            <wp:wrapTight wrapText="bothSides">
              <wp:wrapPolygon edited="0">
                <wp:start x="657" y="0"/>
                <wp:lineTo x="0" y="500"/>
                <wp:lineTo x="0" y="20500"/>
                <wp:lineTo x="328" y="21250"/>
                <wp:lineTo x="657" y="21250"/>
                <wp:lineTo x="20850" y="21250"/>
                <wp:lineTo x="21179" y="21250"/>
                <wp:lineTo x="21507" y="20500"/>
                <wp:lineTo x="21507" y="500"/>
                <wp:lineTo x="20850" y="0"/>
                <wp:lineTo x="657" y="0"/>
              </wp:wrapPolygon>
            </wp:wrapTight>
            <wp:docPr id="17" name="Picture 10" descr="Devaraja Market, Mysore: a potpourri of color, customs and culture –  Rashmi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varaja Market, Mysore: a potpourri of color, customs and culture –  Rashminot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6345" cy="1645920"/>
                    </a:xfrm>
                    <a:prstGeom prst="rect">
                      <a:avLst/>
                    </a:prstGeom>
                    <a:ln>
                      <a:noFill/>
                    </a:ln>
                    <a:effectLst>
                      <a:softEdge rad="112500"/>
                    </a:effectLst>
                  </pic:spPr>
                </pic:pic>
              </a:graphicData>
            </a:graphic>
          </wp:anchor>
        </w:drawing>
      </w:r>
      <w:r>
        <w:rPr>
          <w:rFonts w:ascii="Maiandra GD" w:hAnsi="Maiandra GD" w:cs="Arial"/>
          <w:color w:val="000000"/>
          <w:sz w:val="20"/>
          <w:lang w:eastAsia="en-IN"/>
        </w:rPr>
        <w:t>NachdemFrühstück</w:t>
      </w:r>
      <w:r>
        <w:rPr>
          <w:rFonts w:ascii="Maiandra GD" w:hAnsi="Maiandra GD" w:cs="Arial"/>
          <w:sz w:val="20"/>
        </w:rPr>
        <w:t>transfer</w:t>
      </w:r>
      <w:proofErr w:type="spellEnd"/>
      <w:r>
        <w:rPr>
          <w:rFonts w:ascii="Maiandra GD" w:hAnsi="Maiandra GD" w:cs="Arial"/>
          <w:sz w:val="20"/>
        </w:rPr>
        <w:t xml:space="preserve"> </w:t>
      </w:r>
      <w:proofErr w:type="spellStart"/>
      <w:r>
        <w:rPr>
          <w:rFonts w:ascii="Maiandra GD" w:hAnsi="Maiandra GD" w:cs="Arial"/>
          <w:sz w:val="20"/>
        </w:rPr>
        <w:t>zum</w:t>
      </w:r>
      <w:proofErr w:type="spellEnd"/>
      <w:r>
        <w:rPr>
          <w:rFonts w:ascii="Maiandra GD" w:hAnsi="Maiandra GD" w:cs="Arial"/>
          <w:sz w:val="20"/>
        </w:rPr>
        <w:t xml:space="preserve"> </w:t>
      </w:r>
      <w:proofErr w:type="spellStart"/>
      <w:r>
        <w:rPr>
          <w:rFonts w:ascii="Maiandra GD" w:hAnsi="Maiandra GD" w:cs="Arial"/>
          <w:sz w:val="20"/>
        </w:rPr>
        <w:t>Flughafen</w:t>
      </w:r>
      <w:proofErr w:type="spellEnd"/>
      <w:r>
        <w:rPr>
          <w:rFonts w:ascii="Maiandra GD" w:hAnsi="Maiandra GD" w:cs="Arial"/>
          <w:sz w:val="20"/>
        </w:rPr>
        <w:t xml:space="preserve"> Jaipur um </w:t>
      </w:r>
      <w:proofErr w:type="spellStart"/>
      <w:r>
        <w:rPr>
          <w:rFonts w:ascii="Maiandra GD" w:hAnsi="Maiandra GD" w:cs="Arial"/>
          <w:sz w:val="20"/>
        </w:rPr>
        <w:t>einen</w:t>
      </w:r>
      <w:proofErr w:type="spellEnd"/>
      <w:r>
        <w:rPr>
          <w:rFonts w:ascii="Maiandra GD" w:hAnsi="Maiandra GD" w:cs="Arial"/>
          <w:sz w:val="20"/>
        </w:rPr>
        <w:t xml:space="preserve"> Flug </w:t>
      </w:r>
      <w:proofErr w:type="spellStart"/>
      <w:r>
        <w:rPr>
          <w:rFonts w:ascii="Maiandra GD" w:hAnsi="Maiandra GD" w:cs="Arial"/>
          <w:sz w:val="20"/>
        </w:rPr>
        <w:t>nach</w:t>
      </w:r>
      <w:proofErr w:type="spellEnd"/>
      <w:r>
        <w:rPr>
          <w:rFonts w:ascii="Maiandra GD" w:hAnsi="Maiandra GD" w:cs="Arial"/>
          <w:sz w:val="20"/>
        </w:rPr>
        <w:t xml:space="preserve"> Bangalore </w:t>
      </w:r>
      <w:proofErr w:type="spellStart"/>
      <w:r>
        <w:rPr>
          <w:rFonts w:ascii="Maiandra GD" w:hAnsi="Maiandra GD" w:cs="Arial"/>
          <w:sz w:val="20"/>
        </w:rPr>
        <w:t>zu</w:t>
      </w:r>
      <w:proofErr w:type="spellEnd"/>
      <w:r>
        <w:rPr>
          <w:rFonts w:ascii="Maiandra GD" w:hAnsi="Maiandra GD" w:cs="Arial"/>
          <w:sz w:val="20"/>
        </w:rPr>
        <w:t xml:space="preserve"> </w:t>
      </w:r>
      <w:proofErr w:type="spellStart"/>
      <w:r>
        <w:rPr>
          <w:rFonts w:ascii="Maiandra GD" w:hAnsi="Maiandra GD" w:cs="Arial"/>
          <w:sz w:val="20"/>
        </w:rPr>
        <w:t>besteigen</w:t>
      </w:r>
      <w:proofErr w:type="spellEnd"/>
      <w:r>
        <w:rPr>
          <w:rFonts w:ascii="Maiandra GD" w:hAnsi="Maiandra GD" w:cs="Arial"/>
          <w:sz w:val="20"/>
        </w:rPr>
        <w:t xml:space="preserve">. </w:t>
      </w:r>
    </w:p>
    <w:p w14:paraId="48ECA80F" w14:textId="77777777" w:rsidR="003E0259" w:rsidRPr="00253AC4" w:rsidRDefault="003E0259" w:rsidP="003E0259">
      <w:pPr>
        <w:ind w:right="198"/>
        <w:jc w:val="both"/>
        <w:rPr>
          <w:rFonts w:ascii="Maiandra GD" w:hAnsi="Maiandra GD"/>
          <w:sz w:val="20"/>
          <w:szCs w:val="20"/>
        </w:rPr>
      </w:pPr>
      <w:r w:rsidRPr="0040105F">
        <w:rPr>
          <w:rFonts w:ascii="Maiandra GD" w:hAnsi="Maiandra GD"/>
          <w:b/>
          <w:sz w:val="20"/>
          <w:szCs w:val="20"/>
        </w:rPr>
        <w:t>Bangalore</w:t>
      </w:r>
      <w:r w:rsidRPr="00914787">
        <w:rPr>
          <w:rFonts w:ascii="Maiandra GD" w:hAnsi="Maiandra GD"/>
          <w:sz w:val="20"/>
          <w:szCs w:val="20"/>
        </w:rPr>
        <w:t xml:space="preserve"> wird Indiens "Silicon Valley" genannt, denn nicht nur Microsoft lässt hier Software schreiben. Die Hauptstadt des Bundesstaates Karnataka liegt in rund 1.000 Metern Höhe auf dem Dekkan-Plateau. Zahlreiche Seen und Teiche bewahren das Land auch im Sommer vor dem Austrocknen. In Bangalore herrscht ein angenehmes Klima mit Temperaturen zwischen 15 und 30° C.</w:t>
      </w:r>
    </w:p>
    <w:p w14:paraId="39F824E3" w14:textId="77777777" w:rsidR="003E0259" w:rsidRDefault="003E0259" w:rsidP="003E0259">
      <w:pPr>
        <w:jc w:val="both"/>
        <w:rPr>
          <w:rFonts w:ascii="Maiandra GD" w:hAnsi="Maiandra GD"/>
          <w:sz w:val="20"/>
          <w:szCs w:val="20"/>
        </w:rPr>
      </w:pPr>
      <w:r>
        <w:rPr>
          <w:rFonts w:ascii="Maiandra GD" w:hAnsi="Maiandra GD"/>
          <w:sz w:val="20"/>
          <w:szCs w:val="20"/>
        </w:rPr>
        <w:t>Nach der Ankunft Weiterfahrt nach Mysore.</w:t>
      </w:r>
    </w:p>
    <w:p w14:paraId="7FABDF58" w14:textId="77777777" w:rsidR="003E0259" w:rsidRPr="00056839" w:rsidRDefault="003E0259" w:rsidP="003E0259">
      <w:pPr>
        <w:ind w:right="-57"/>
        <w:jc w:val="both"/>
        <w:rPr>
          <w:rFonts w:ascii="Maiandra GD" w:hAnsi="Maiandra GD"/>
          <w:sz w:val="20"/>
          <w:szCs w:val="20"/>
        </w:rPr>
      </w:pPr>
      <w:r w:rsidRPr="00056839">
        <w:rPr>
          <w:rFonts w:ascii="Maiandra GD" w:hAnsi="Maiandra GD"/>
          <w:b/>
          <w:sz w:val="20"/>
          <w:szCs w:val="20"/>
        </w:rPr>
        <w:t>Mysore</w:t>
      </w:r>
      <w:r w:rsidRPr="00056839">
        <w:rPr>
          <w:rFonts w:ascii="Maiandra GD" w:hAnsi="Maiandra GD"/>
          <w:sz w:val="20"/>
          <w:szCs w:val="20"/>
        </w:rPr>
        <w:t xml:space="preserve"> – Stadt der Düfte (Sandelholz, Weihrauch, Jasmin) und der Seide. Mysore liegt in 770 m Höhe inmitten eines dank gemäßigt-tropischen Klimas und fruchtbaren Bodens intensiv landwirtschaftlichen genutzten Gebietes. Eine Stadt, die keiner versäumen sollte, der in Südindien unterwegs ist, da Mysore nichts von seinem Jahrhundertealten Charme eingebüßt hat. Mysore ist eine abgelegene Stadt von stiller Schönheit und mit freundlichem Klima. Inmitten breiter Alleen und verschwenderischer Parks stehen die Prunkbauten, in denen Behörden und Institutionen untergebracht sind.</w:t>
      </w:r>
    </w:p>
    <w:p w14:paraId="7FA42CB9" w14:textId="77777777" w:rsidR="003E0259" w:rsidRPr="003A4C53" w:rsidRDefault="003E0259" w:rsidP="003E0259">
      <w:pPr>
        <w:jc w:val="both"/>
        <w:rPr>
          <w:rFonts w:ascii="Maiandra GD" w:hAnsi="Maiandra GD"/>
          <w:sz w:val="20"/>
          <w:szCs w:val="20"/>
        </w:rPr>
      </w:pPr>
      <w:r w:rsidRPr="00056839">
        <w:rPr>
          <w:rFonts w:ascii="Maiandra GD" w:hAnsi="Maiandra GD"/>
          <w:sz w:val="20"/>
          <w:szCs w:val="20"/>
        </w:rPr>
        <w:t xml:space="preserve">Ein Highlight von Mysore, </w:t>
      </w:r>
      <w:r>
        <w:rPr>
          <w:rFonts w:ascii="Maiandra GD" w:hAnsi="Maiandra GD"/>
          <w:sz w:val="20"/>
          <w:szCs w:val="20"/>
        </w:rPr>
        <w:t>welches</w:t>
      </w:r>
      <w:r w:rsidRPr="00056839">
        <w:rPr>
          <w:rFonts w:ascii="Maiandra GD" w:hAnsi="Maiandra GD"/>
          <w:sz w:val="20"/>
          <w:szCs w:val="20"/>
        </w:rPr>
        <w:t xml:space="preserve"> man unbedingt gesehen haben muss, ist der </w:t>
      </w:r>
      <w:r w:rsidRPr="00056839">
        <w:rPr>
          <w:rFonts w:ascii="Maiandra GD" w:hAnsi="Maiandra GD"/>
          <w:b/>
          <w:sz w:val="20"/>
          <w:szCs w:val="20"/>
        </w:rPr>
        <w:t>Devaraja Markt</w:t>
      </w:r>
      <w:r w:rsidRPr="00056839">
        <w:rPr>
          <w:rFonts w:ascii="Maiandra GD" w:hAnsi="Maiandra GD"/>
          <w:sz w:val="20"/>
          <w:szCs w:val="20"/>
        </w:rPr>
        <w:t xml:space="preserve"> im Zentrum der Stadt. Er gehört zu den farbenprächtigsten Märkten in Südindien. Die Vielfalt der Verkaufsstände ist beeindruckend und nicht nur exotische Früchte und Gemüse sondern auch Fisch, Fleisch, frische Blumen und besonders die vielen Pyramiden aus bunten Kumkum Farbpulver sind eine Freude für jeden Fotofan</w:t>
      </w:r>
      <w:r>
        <w:rPr>
          <w:rFonts w:ascii="Maiandra GD" w:hAnsi="Maiandra GD"/>
          <w:sz w:val="20"/>
          <w:szCs w:val="20"/>
        </w:rPr>
        <w:t>. Ü</w:t>
      </w:r>
      <w:r w:rsidRPr="00056839">
        <w:rPr>
          <w:rFonts w:ascii="Maiandra GD" w:hAnsi="Maiandra GD"/>
          <w:sz w:val="20"/>
          <w:szCs w:val="20"/>
        </w:rPr>
        <w:t xml:space="preserve">berall duftet es nach Zimt, Nelken, Kardamom und was es so alles gibt. </w:t>
      </w:r>
      <w:r w:rsidRPr="003A4C53">
        <w:rPr>
          <w:rFonts w:ascii="Maiandra GD" w:hAnsi="Maiandra GD"/>
          <w:sz w:val="20"/>
          <w:szCs w:val="20"/>
        </w:rPr>
        <w:t>Ein Erlebnis für alle Sinne!</w:t>
      </w:r>
    </w:p>
    <w:p w14:paraId="5854BBDA" w14:textId="77777777" w:rsidR="003E0259" w:rsidRDefault="003E0259" w:rsidP="003E0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Maiandra GD" w:hAnsi="Maiandra GD" w:cs="Courier New"/>
          <w:color w:val="202124"/>
          <w:sz w:val="20"/>
          <w:szCs w:val="20"/>
          <w:lang w:eastAsia="en-IN"/>
        </w:rPr>
      </w:pPr>
      <w:r>
        <w:rPr>
          <w:rFonts w:ascii="Maiandra GD" w:hAnsi="Maiandra GD" w:cs="Courier New"/>
          <w:color w:val="202124"/>
          <w:sz w:val="20"/>
          <w:szCs w:val="20"/>
          <w:lang w:eastAsia="en-IN"/>
        </w:rPr>
        <w:t>Anschliessend Fahrt zum Hotel.</w:t>
      </w:r>
    </w:p>
    <w:p w14:paraId="45B783C5" w14:textId="77777777" w:rsidR="003E0259" w:rsidRPr="00391EC6" w:rsidRDefault="003E0259" w:rsidP="003E0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Maiandra GD" w:hAnsi="Maiandra GD" w:cs="Courier New"/>
          <w:color w:val="202124"/>
          <w:sz w:val="20"/>
          <w:szCs w:val="20"/>
          <w:lang w:val="en-IN" w:eastAsia="en-IN"/>
        </w:rPr>
      </w:pPr>
    </w:p>
    <w:bookmarkEnd w:id="0"/>
    <w:p w14:paraId="2C46F3C9" w14:textId="77777777" w:rsidR="003E0259" w:rsidRPr="00391EC6" w:rsidRDefault="003E0259" w:rsidP="003E0259">
      <w:pPr>
        <w:jc w:val="both"/>
        <w:rPr>
          <w:rFonts w:ascii="Maiandra GD" w:hAnsi="Maiandra GD" w:cs="Arial"/>
          <w:b/>
          <w:color w:val="000000"/>
          <w:sz w:val="20"/>
          <w:szCs w:val="20"/>
          <w:lang w:eastAsia="en-IN"/>
        </w:rPr>
      </w:pPr>
      <w:r w:rsidRPr="003F13C8">
        <w:rPr>
          <w:rFonts w:ascii="Maiandra GD" w:hAnsi="Maiandra GD"/>
          <w:b/>
          <w:sz w:val="20"/>
          <w:szCs w:val="20"/>
        </w:rPr>
        <w:t>Abendessen</w:t>
      </w:r>
      <w:r>
        <w:rPr>
          <w:rFonts w:ascii="Maiandra GD" w:hAnsi="Maiandra GD" w:cs="Arial"/>
          <w:b/>
          <w:color w:val="000000"/>
          <w:sz w:val="20"/>
          <w:szCs w:val="20"/>
          <w:lang w:eastAsia="en-IN"/>
        </w:rPr>
        <w:t xml:space="preserve">und </w:t>
      </w:r>
      <w:r w:rsidRPr="002767EC">
        <w:rPr>
          <w:rFonts w:ascii="Maiandra GD" w:hAnsi="Maiandra GD" w:cs="Arial"/>
          <w:b/>
          <w:color w:val="000000"/>
          <w:sz w:val="20"/>
          <w:szCs w:val="20"/>
          <w:lang w:eastAsia="en-IN"/>
        </w:rPr>
        <w:t>Übernachtung im Hotel.</w:t>
      </w:r>
    </w:p>
    <w:p w14:paraId="390329FB" w14:textId="77777777" w:rsidR="003E0259" w:rsidRPr="00C356F2" w:rsidRDefault="003E0259" w:rsidP="003E0259">
      <w:pPr>
        <w:pStyle w:val="Heading5"/>
        <w:pBdr>
          <w:top w:val="single" w:sz="24" w:space="0" w:color="auto"/>
          <w:bottom w:val="single" w:sz="8" w:space="1" w:color="auto"/>
        </w:pBdr>
        <w:shd w:val="clear" w:color="auto" w:fill="2E74B5" w:themeFill="accent1" w:themeFillShade="BF"/>
        <w:spacing w:after="40"/>
        <w:jc w:val="both"/>
        <w:rPr>
          <w:rFonts w:ascii="Maiandra GD" w:hAnsi="Maiandra GD"/>
          <w:color w:val="FFFFFF" w:themeColor="background1"/>
          <w:sz w:val="22"/>
          <w:szCs w:val="22"/>
          <w:u w:val="none"/>
        </w:rPr>
      </w:pPr>
      <w:r w:rsidRPr="00C356F2">
        <w:rPr>
          <w:rFonts w:ascii="Maiandra GD" w:hAnsi="Maiandra GD"/>
          <w:color w:val="FFFFFF" w:themeColor="background1"/>
          <w:sz w:val="20"/>
          <w:szCs w:val="20"/>
          <w:u w:val="none"/>
        </w:rPr>
        <w:t>7. Tag</w:t>
      </w:r>
      <w:r w:rsidRPr="00C356F2">
        <w:rPr>
          <w:rFonts w:ascii="Maiandra GD" w:hAnsi="Maiandra GD"/>
          <w:color w:val="FFFFFF" w:themeColor="background1"/>
          <w:sz w:val="20"/>
          <w:szCs w:val="20"/>
          <w:u w:val="none"/>
        </w:rPr>
        <w:tab/>
        <w:t>16. Jan. 2026 Freitag</w:t>
      </w:r>
      <w:r w:rsidRPr="00C356F2">
        <w:rPr>
          <w:rFonts w:ascii="Maiandra GD" w:hAnsi="Maiandra GD"/>
          <w:color w:val="FFFFFF" w:themeColor="background1"/>
          <w:sz w:val="22"/>
          <w:szCs w:val="22"/>
          <w:u w:val="none"/>
        </w:rPr>
        <w:tab/>
        <w:t xml:space="preserve">        Mysore </w:t>
      </w:r>
    </w:p>
    <w:p w14:paraId="496E525B" w14:textId="77777777" w:rsidR="003E0259" w:rsidRDefault="003E0259" w:rsidP="003E0259">
      <w:pPr>
        <w:jc w:val="both"/>
        <w:rPr>
          <w:rFonts w:ascii="Maiandra GD" w:hAnsi="Maiandra GD"/>
          <w:sz w:val="20"/>
          <w:szCs w:val="20"/>
        </w:rPr>
      </w:pPr>
      <w:r>
        <w:rPr>
          <w:noProof/>
          <w:color w:val="FFFFFF" w:themeColor="background1"/>
          <w:lang w:val="en-IN" w:eastAsia="en-IN"/>
        </w:rPr>
        <w:drawing>
          <wp:anchor distT="0" distB="0" distL="114300" distR="114300" simplePos="0" relativeHeight="251671552" behindDoc="0" locked="0" layoutInCell="1" allowOverlap="1" wp14:anchorId="484768A3" wp14:editId="7EFA51BE">
            <wp:simplePos x="0" y="0"/>
            <wp:positionH relativeFrom="margin">
              <wp:posOffset>3713285</wp:posOffset>
            </wp:positionH>
            <wp:positionV relativeFrom="paragraph">
              <wp:posOffset>1645090</wp:posOffset>
            </wp:positionV>
            <wp:extent cx="2263775" cy="1864995"/>
            <wp:effectExtent l="19050" t="0" r="3175" b="0"/>
            <wp:wrapTight wrapText="bothSides">
              <wp:wrapPolygon edited="0">
                <wp:start x="727" y="0"/>
                <wp:lineTo x="-182" y="1544"/>
                <wp:lineTo x="0" y="21181"/>
                <wp:lineTo x="727" y="21401"/>
                <wp:lineTo x="20721" y="21401"/>
                <wp:lineTo x="20903" y="21401"/>
                <wp:lineTo x="21267" y="21181"/>
                <wp:lineTo x="21449" y="21181"/>
                <wp:lineTo x="21630" y="18974"/>
                <wp:lineTo x="21630" y="1544"/>
                <wp:lineTo x="21267" y="221"/>
                <wp:lineTo x="20721" y="0"/>
                <wp:lineTo x="727" y="0"/>
              </wp:wrapPolygon>
            </wp:wrapTight>
            <wp:docPr id="12" name="Picture 11" descr="D:\Dropbox\Gruppe\03. Chimp Mail Bilder\Indien\Rüttinger 2016 Indien 0209-1209\Mysore\MYSORE_Chamundeswari-Tempel 3.jpg"/>
            <wp:cNvGraphicFramePr/>
            <a:graphic xmlns:a="http://schemas.openxmlformats.org/drawingml/2006/main">
              <a:graphicData uri="http://schemas.openxmlformats.org/drawingml/2006/picture">
                <pic:pic xmlns:pic="http://schemas.openxmlformats.org/drawingml/2006/picture">
                  <pic:nvPicPr>
                    <pic:cNvPr id="2" name="Grafik 13" descr="D:\Dropbox\Gruppe\03. Chimp Mail Bilder\Indien\Rüttinger 2016 Indien 0209-1209\Mysore\MYSORE_Chamundeswari-Tempel 3.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3775" cy="1864995"/>
                    </a:xfrm>
                    <a:prstGeom prst="rect">
                      <a:avLst/>
                    </a:prstGeom>
                    <a:ln>
                      <a:noFill/>
                    </a:ln>
                    <a:effectLst>
                      <a:softEdge rad="112500"/>
                    </a:effectLst>
                  </pic:spPr>
                </pic:pic>
              </a:graphicData>
            </a:graphic>
          </wp:anchor>
        </w:drawing>
      </w:r>
      <w:r w:rsidRPr="005C52D5">
        <w:rPr>
          <w:noProof/>
          <w:color w:val="FFFFFF" w:themeColor="background1"/>
          <w:lang w:val="en-IN" w:eastAsia="en-IN"/>
        </w:rPr>
        <w:drawing>
          <wp:anchor distT="0" distB="0" distL="114300" distR="114300" simplePos="0" relativeHeight="251661312" behindDoc="1" locked="0" layoutInCell="1" allowOverlap="1" wp14:anchorId="1249A340" wp14:editId="45AF04B0">
            <wp:simplePos x="0" y="0"/>
            <wp:positionH relativeFrom="margin">
              <wp:align>left</wp:align>
            </wp:positionH>
            <wp:positionV relativeFrom="paragraph">
              <wp:posOffset>8311</wp:posOffset>
            </wp:positionV>
            <wp:extent cx="2790825" cy="1596390"/>
            <wp:effectExtent l="0" t="0" r="9525" b="3810"/>
            <wp:wrapTight wrapText="bothSides">
              <wp:wrapPolygon edited="0">
                <wp:start x="590" y="0"/>
                <wp:lineTo x="0" y="516"/>
                <wp:lineTo x="0" y="20878"/>
                <wp:lineTo x="442" y="21394"/>
                <wp:lineTo x="590" y="21394"/>
                <wp:lineTo x="20937" y="21394"/>
                <wp:lineTo x="21084" y="21394"/>
                <wp:lineTo x="21526" y="20878"/>
                <wp:lineTo x="21526" y="516"/>
                <wp:lineTo x="20937" y="0"/>
                <wp:lineTo x="590" y="0"/>
              </wp:wrapPolygon>
            </wp:wrapTight>
            <wp:docPr id="18" name="Picture 12" descr="Mysore Palace (2021) - Location, Timings, Entry fe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sore Palace (2021) - Location, Timings, Entry fee, Phot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1568" cy="1596768"/>
                    </a:xfrm>
                    <a:prstGeom prst="rect">
                      <a:avLst/>
                    </a:prstGeom>
                    <a:ln>
                      <a:noFill/>
                    </a:ln>
                    <a:effectLst>
                      <a:softEdge rad="112500"/>
                    </a:effectLst>
                  </pic:spPr>
                </pic:pic>
              </a:graphicData>
            </a:graphic>
          </wp:anchor>
        </w:drawing>
      </w:r>
      <w:r w:rsidRPr="00413FF9">
        <w:rPr>
          <w:rFonts w:ascii="Maiandra GD" w:hAnsi="Maiandra GD"/>
          <w:sz w:val="20"/>
        </w:rPr>
        <w:t xml:space="preserve">Nach dem Frühstück </w:t>
      </w:r>
      <w:r>
        <w:rPr>
          <w:rFonts w:ascii="Maiandra GD" w:hAnsi="Maiandra GD"/>
          <w:sz w:val="20"/>
        </w:rPr>
        <w:t xml:space="preserve">im Hotel besuchen Sie </w:t>
      </w:r>
      <w:r w:rsidRPr="00BF2944">
        <w:rPr>
          <w:rFonts w:ascii="Maiandra GD" w:hAnsi="Maiandra GD"/>
          <w:b/>
          <w:sz w:val="20"/>
          <w:szCs w:val="20"/>
        </w:rPr>
        <w:t>Maharaja Palast Mysore</w:t>
      </w:r>
      <w:r w:rsidRPr="00BF2944">
        <w:rPr>
          <w:rFonts w:ascii="Maiandra GD" w:hAnsi="Maiandra GD"/>
          <w:sz w:val="20"/>
          <w:szCs w:val="20"/>
        </w:rPr>
        <w:t xml:space="preserve"> – der märchenhaft schöne Palast wurde 1912 im indo-sarazenischen Stil errichtet. Der repräsentative Teil des Prunkbaus ist zur Besichtigung freigegeben und ist einfach atemberaubend (jedoch gilt strenges Fotografierverbot). Die Fürstenfamilie der Wodeyars bewohnt immer noch einen Teil des weitläufigen Palastes.Der prächtige Bau zeugt davon, dass die Maharajas von Mysore zu Indiens mächtigsten Fürsten zählten, in dem noch heute Prunk und Pracht früherer Zeiten weiterleben. Bewundern Sie die angehäufte Pracht: farbigen Glasfenster und -kuppeln, kunstvoll gearbeitete Säulen und mit Gold und Spiegeln ornamentierten Wände, mit Einlegearbeiten überzogene, schwere Edelholztüren, Kristalllüster und Kitsch der Jahrhundertwende. Die zum achteckigen Kalyana Mandapa, dem königlichen Hochzeitssaal, führenden Mauerwände bedeckt ein kunstvolles Fries von Ölgemälden, die das gewaltige Mysore Dussehra-Fest im Jahr 1930 zeigen. </w:t>
      </w:r>
    </w:p>
    <w:p w14:paraId="285A5489" w14:textId="77777777" w:rsidR="003E0259" w:rsidRDefault="003E0259" w:rsidP="003E0259">
      <w:pPr>
        <w:ind w:right="197"/>
        <w:jc w:val="both"/>
        <w:rPr>
          <w:rFonts w:ascii="Maiandra GD" w:hAnsi="Maiandra GD"/>
          <w:sz w:val="20"/>
          <w:szCs w:val="20"/>
        </w:rPr>
      </w:pPr>
      <w:r>
        <w:rPr>
          <w:rFonts w:ascii="Maiandra GD" w:hAnsi="Maiandra GD"/>
          <w:bCs/>
          <w:sz w:val="20"/>
          <w:szCs w:val="20"/>
        </w:rPr>
        <w:t xml:space="preserve">Weiter </w:t>
      </w:r>
      <w:r w:rsidRPr="00BF2944">
        <w:rPr>
          <w:rFonts w:ascii="Maiandra GD" w:hAnsi="Maiandra GD"/>
          <w:bCs/>
          <w:sz w:val="20"/>
          <w:szCs w:val="20"/>
        </w:rPr>
        <w:t>steh</w:t>
      </w:r>
      <w:r>
        <w:rPr>
          <w:rFonts w:ascii="Maiandra GD" w:hAnsi="Maiandra GD"/>
          <w:bCs/>
          <w:sz w:val="20"/>
          <w:szCs w:val="20"/>
        </w:rPr>
        <w:t>t a</w:t>
      </w:r>
      <w:r w:rsidRPr="00BF2944">
        <w:rPr>
          <w:rFonts w:ascii="Maiandra GD" w:hAnsi="Maiandra GD"/>
          <w:bCs/>
          <w:sz w:val="20"/>
          <w:szCs w:val="20"/>
        </w:rPr>
        <w:t xml:space="preserve">uf </w:t>
      </w:r>
      <w:r>
        <w:rPr>
          <w:rFonts w:ascii="Maiandra GD" w:hAnsi="Maiandra GD"/>
          <w:bCs/>
          <w:sz w:val="20"/>
          <w:szCs w:val="20"/>
        </w:rPr>
        <w:t>dem heutigenBesichtigungsp</w:t>
      </w:r>
      <w:r w:rsidRPr="00BF2944">
        <w:rPr>
          <w:rFonts w:ascii="Maiandra GD" w:hAnsi="Maiandra GD"/>
          <w:bCs/>
          <w:sz w:val="20"/>
          <w:szCs w:val="20"/>
        </w:rPr>
        <w:t xml:space="preserve">rogramm </w:t>
      </w:r>
      <w:r>
        <w:rPr>
          <w:rFonts w:ascii="Maiandra GD" w:hAnsi="Maiandra GD"/>
          <w:bCs/>
          <w:sz w:val="20"/>
          <w:szCs w:val="20"/>
        </w:rPr>
        <w:t xml:space="preserve">der </w:t>
      </w:r>
      <w:r w:rsidRPr="00BF2944">
        <w:rPr>
          <w:rFonts w:ascii="Maiandra GD" w:hAnsi="Maiandra GD"/>
          <w:b/>
          <w:sz w:val="20"/>
          <w:szCs w:val="20"/>
        </w:rPr>
        <w:t>Chamundeswari-Tempel</w:t>
      </w:r>
      <w:r w:rsidRPr="00BF2944">
        <w:rPr>
          <w:rFonts w:ascii="Maiandra GD" w:hAnsi="Maiandra GD"/>
          <w:sz w:val="20"/>
          <w:szCs w:val="20"/>
        </w:rPr>
        <w:t xml:space="preserve"> auf dem Chamundi Hill, sowie des </w:t>
      </w:r>
      <w:r w:rsidRPr="00BF2944">
        <w:rPr>
          <w:rFonts w:ascii="Maiandra GD" w:hAnsi="Maiandra GD"/>
          <w:b/>
          <w:sz w:val="20"/>
          <w:szCs w:val="20"/>
        </w:rPr>
        <w:t>Nandi-Bulls</w:t>
      </w:r>
      <w:r w:rsidRPr="00BF2944">
        <w:rPr>
          <w:rFonts w:ascii="Maiandra GD" w:hAnsi="Maiandra GD"/>
          <w:sz w:val="20"/>
          <w:szCs w:val="20"/>
        </w:rPr>
        <w:t>, das mythische Reittier Shivas. Vom Hügel selbst haben Sie einen herrlichen Panoramablick auf die Stadt.</w:t>
      </w:r>
    </w:p>
    <w:p w14:paraId="2C69DFB1" w14:textId="77777777" w:rsidR="003E0259" w:rsidRDefault="003E0259" w:rsidP="003E0259">
      <w:pPr>
        <w:pStyle w:val="HTMLPreformatted"/>
        <w:jc w:val="both"/>
        <w:rPr>
          <w:rStyle w:val="y2iqfc"/>
          <w:rFonts w:ascii="Maiandra GD" w:hAnsi="Maiandra GD"/>
          <w:color w:val="202124"/>
          <w:lang w:val="de-DE"/>
        </w:rPr>
      </w:pPr>
      <w:proofErr w:type="spellStart"/>
      <w:r w:rsidRPr="009B2FD9">
        <w:rPr>
          <w:rFonts w:ascii="Maiandra GD" w:hAnsi="Maiandra GD"/>
        </w:rPr>
        <w:lastRenderedPageBreak/>
        <w:t>Spaeter</w:t>
      </w:r>
      <w:proofErr w:type="spellEnd"/>
      <w:r>
        <w:rPr>
          <w:rFonts w:ascii="Maiandra GD" w:hAnsi="Maiandra GD"/>
        </w:rPr>
        <w:t xml:space="preserve"> </w:t>
      </w:r>
      <w:proofErr w:type="spellStart"/>
      <w:r w:rsidRPr="009B2FD9">
        <w:rPr>
          <w:rFonts w:ascii="Maiandra GD" w:hAnsi="Maiandra GD"/>
        </w:rPr>
        <w:t>besuchen</w:t>
      </w:r>
      <w:proofErr w:type="spellEnd"/>
      <w:r>
        <w:rPr>
          <w:rFonts w:ascii="Maiandra GD" w:hAnsi="Maiandra GD"/>
        </w:rPr>
        <w:t xml:space="preserve"> </w:t>
      </w:r>
      <w:r w:rsidRPr="009B2FD9">
        <w:rPr>
          <w:rFonts w:ascii="Maiandra GD" w:hAnsi="Maiandra GD"/>
        </w:rPr>
        <w:t>Sie</w:t>
      </w:r>
      <w:r>
        <w:rPr>
          <w:rFonts w:ascii="Maiandra GD" w:hAnsi="Maiandra GD"/>
        </w:rPr>
        <w:t xml:space="preserve"> </w:t>
      </w:r>
      <w:r w:rsidRPr="009B2FD9">
        <w:rPr>
          <w:rFonts w:ascii="Maiandra GD" w:hAnsi="Maiandra GD"/>
          <w:b/>
        </w:rPr>
        <w:t>St. Philomena Kirche</w:t>
      </w:r>
      <w:r w:rsidRPr="009B2FD9">
        <w:rPr>
          <w:rFonts w:ascii="Maiandra GD" w:hAnsi="Maiandra GD"/>
        </w:rPr>
        <w:t xml:space="preserve">, </w:t>
      </w:r>
      <w:r w:rsidRPr="009B2FD9">
        <w:rPr>
          <w:rStyle w:val="y2iqfc"/>
          <w:rFonts w:ascii="Maiandra GD" w:hAnsi="Maiandra GD"/>
          <w:color w:val="202124"/>
          <w:lang w:val="de-DE"/>
        </w:rPr>
        <w:t>die als zweithöchste Kirche Asiens anerkannte St.-Philomena-Kirche wurde errichtet, um der katholischen Heiligen und Märtyrerin der römisch-katholischen Kirche, der Heiligen Philomena, Tribut zu zollen. Es ist eine der wichtigsten historischen Stätten in Mysore und wird häufig von Touristen aus dem ganzen Land besucht.</w:t>
      </w:r>
    </w:p>
    <w:p w14:paraId="74B74D8F" w14:textId="77777777" w:rsidR="003E0259" w:rsidRPr="000C3544" w:rsidRDefault="003E0259" w:rsidP="003E0259">
      <w:pPr>
        <w:jc w:val="both"/>
        <w:rPr>
          <w:rFonts w:ascii="Maiandra GD" w:hAnsi="Maiandra GD"/>
          <w:sz w:val="20"/>
          <w:szCs w:val="20"/>
        </w:rPr>
      </w:pPr>
      <w:r>
        <w:rPr>
          <w:rFonts w:ascii="Maiandra GD" w:hAnsi="Maiandra GD"/>
          <w:bCs/>
          <w:sz w:val="20"/>
          <w:szCs w:val="20"/>
        </w:rPr>
        <w:t xml:space="preserve">Weiter besuchen Sie </w:t>
      </w:r>
      <w:bookmarkStart w:id="1" w:name="_Hlk9958041"/>
      <w:r w:rsidRPr="000C3544">
        <w:rPr>
          <w:rFonts w:ascii="Maiandra GD" w:eastAsia="Batang" w:hAnsi="Maiandra GD"/>
          <w:b/>
          <w:sz w:val="20"/>
          <w:szCs w:val="20"/>
        </w:rPr>
        <w:t>Ranganathittu Bird Sanctuary</w:t>
      </w:r>
      <w:r w:rsidRPr="000C3544">
        <w:rPr>
          <w:rFonts w:ascii="Maiandra GD" w:eastAsia="Batang" w:hAnsi="Maiandra GD"/>
          <w:sz w:val="20"/>
          <w:szCs w:val="20"/>
        </w:rPr>
        <w:t xml:space="preserve"> - ein Vogelschutzgebiet im Mandya Distrikt des Bundesstaates Karnataka. Es ist das größte Vogelschutzgebiet im Bundesstaat, 16 Hektar groß und umfasst 6 kleine Inseln am Ufer des Kaverifluss. Ranganathittu liegt 3 Kilometer von der historischen Stadt Srirangapatna und 16 Kilometer nördlich von Mysore entfernt. Das Gebiet zog in den Jahren 2016-17 etwa 300.000 Besucher an, was seine große Bedeutung als wichtiges Vogelschutzgebiet Indiens unterstreicht.</w:t>
      </w:r>
      <w:bookmarkEnd w:id="1"/>
    </w:p>
    <w:p w14:paraId="372752FF" w14:textId="77777777" w:rsidR="003E0259" w:rsidRPr="009B2FD9" w:rsidRDefault="003E0259" w:rsidP="003E0259">
      <w:pPr>
        <w:pStyle w:val="HTMLPreformatted"/>
        <w:jc w:val="both"/>
        <w:rPr>
          <w:rFonts w:ascii="Maiandra GD" w:hAnsi="Maiandra GD"/>
          <w:color w:val="202124"/>
        </w:rPr>
      </w:pPr>
      <w:r>
        <w:rPr>
          <w:rFonts w:ascii="Maiandra GD" w:hAnsi="Maiandra GD"/>
          <w:color w:val="202124"/>
        </w:rPr>
        <w:t xml:space="preserve">Sie </w:t>
      </w:r>
      <w:proofErr w:type="spellStart"/>
      <w:r>
        <w:rPr>
          <w:rFonts w:ascii="Maiandra GD" w:hAnsi="Maiandra GD"/>
          <w:color w:val="202124"/>
        </w:rPr>
        <w:t>geniessen</w:t>
      </w:r>
      <w:proofErr w:type="spellEnd"/>
      <w:r>
        <w:rPr>
          <w:rFonts w:ascii="Maiandra GD" w:hAnsi="Maiandra GD"/>
          <w:color w:val="202124"/>
        </w:rPr>
        <w:t xml:space="preserve"> </w:t>
      </w:r>
      <w:proofErr w:type="spellStart"/>
      <w:r>
        <w:rPr>
          <w:rFonts w:ascii="Maiandra GD" w:hAnsi="Maiandra GD"/>
          <w:color w:val="202124"/>
        </w:rPr>
        <w:t>heute</w:t>
      </w:r>
      <w:proofErr w:type="spellEnd"/>
      <w:r>
        <w:rPr>
          <w:rFonts w:ascii="Maiandra GD" w:hAnsi="Maiandra GD"/>
          <w:color w:val="202124"/>
        </w:rPr>
        <w:t xml:space="preserve"> </w:t>
      </w:r>
      <w:proofErr w:type="spellStart"/>
      <w:r>
        <w:rPr>
          <w:rFonts w:ascii="Maiandra GD" w:hAnsi="Maiandra GD"/>
          <w:color w:val="202124"/>
        </w:rPr>
        <w:t>auch</w:t>
      </w:r>
      <w:proofErr w:type="spellEnd"/>
      <w:r>
        <w:rPr>
          <w:rFonts w:ascii="Maiandra GD" w:hAnsi="Maiandra GD"/>
          <w:color w:val="202124"/>
        </w:rPr>
        <w:t xml:space="preserve"> </w:t>
      </w:r>
      <w:proofErr w:type="spellStart"/>
      <w:r>
        <w:rPr>
          <w:rFonts w:ascii="Maiandra GD" w:hAnsi="Maiandra GD"/>
          <w:color w:val="202124"/>
        </w:rPr>
        <w:t>einen</w:t>
      </w:r>
      <w:proofErr w:type="spellEnd"/>
      <w:r>
        <w:rPr>
          <w:rFonts w:ascii="Maiandra GD" w:hAnsi="Maiandra GD"/>
          <w:color w:val="202124"/>
        </w:rPr>
        <w:t xml:space="preserve"> </w:t>
      </w:r>
      <w:proofErr w:type="spellStart"/>
      <w:r>
        <w:rPr>
          <w:rFonts w:ascii="Maiandra GD" w:hAnsi="Maiandra GD"/>
          <w:color w:val="202124"/>
        </w:rPr>
        <w:t>Bootsfahrt</w:t>
      </w:r>
      <w:proofErr w:type="spellEnd"/>
      <w:r>
        <w:rPr>
          <w:rFonts w:ascii="Maiandra GD" w:hAnsi="Maiandra GD"/>
          <w:color w:val="202124"/>
        </w:rPr>
        <w:t xml:space="preserve"> </w:t>
      </w:r>
      <w:proofErr w:type="spellStart"/>
      <w:r>
        <w:rPr>
          <w:rFonts w:ascii="Maiandra GD" w:hAnsi="Maiandra GD"/>
          <w:color w:val="202124"/>
        </w:rPr>
        <w:t>im</w:t>
      </w:r>
      <w:proofErr w:type="spellEnd"/>
      <w:r>
        <w:rPr>
          <w:rFonts w:ascii="Maiandra GD" w:hAnsi="Maiandra GD"/>
          <w:color w:val="202124"/>
        </w:rPr>
        <w:t xml:space="preserve"> Vogel Park.</w:t>
      </w:r>
    </w:p>
    <w:p w14:paraId="7AA7D7C6" w14:textId="77777777" w:rsidR="003E0259" w:rsidRPr="009C0376" w:rsidRDefault="003E0259" w:rsidP="003E0259">
      <w:pPr>
        <w:jc w:val="both"/>
        <w:rPr>
          <w:rFonts w:ascii="Maiandra GD" w:hAnsi="Maiandra GD"/>
          <w:b/>
          <w:sz w:val="20"/>
          <w:szCs w:val="20"/>
        </w:rPr>
      </w:pPr>
    </w:p>
    <w:p w14:paraId="140DD0A7" w14:textId="26F29949" w:rsidR="003E0259" w:rsidRPr="00CE12E6" w:rsidRDefault="003E0259" w:rsidP="003E0259">
      <w:pPr>
        <w:pStyle w:val="ListParagraph"/>
        <w:numPr>
          <w:ilvl w:val="0"/>
          <w:numId w:val="9"/>
        </w:numPr>
        <w:suppressAutoHyphens/>
        <w:ind w:left="643"/>
        <w:jc w:val="both"/>
        <w:rPr>
          <w:rFonts w:ascii="Maiandra GD" w:hAnsi="Maiandra GD"/>
          <w:b/>
          <w:sz w:val="20"/>
          <w:szCs w:val="20"/>
        </w:rPr>
      </w:pPr>
      <w:r w:rsidRPr="003F13C8">
        <w:rPr>
          <w:rFonts w:ascii="Maiandra GD" w:hAnsi="Maiandra GD"/>
          <w:b/>
          <w:sz w:val="20"/>
          <w:szCs w:val="20"/>
        </w:rPr>
        <w:t>Abendessen und Übernachtung im Hotel</w:t>
      </w:r>
    </w:p>
    <w:p w14:paraId="710A44BF" w14:textId="68190F0A" w:rsidR="003E0259" w:rsidRPr="00C356F2" w:rsidRDefault="00C356F2" w:rsidP="003E0259">
      <w:pPr>
        <w:pStyle w:val="Heading5"/>
        <w:pBdr>
          <w:top w:val="single" w:sz="24" w:space="0" w:color="auto"/>
          <w:bottom w:val="single" w:sz="8" w:space="1" w:color="auto"/>
        </w:pBdr>
        <w:shd w:val="clear" w:color="auto" w:fill="2E74B5" w:themeFill="accent1" w:themeFillShade="BF"/>
        <w:spacing w:after="40"/>
        <w:jc w:val="both"/>
        <w:rPr>
          <w:rFonts w:ascii="Maiandra GD" w:hAnsi="Maiandra GD"/>
          <w:color w:val="FFFFFF" w:themeColor="background1"/>
          <w:sz w:val="20"/>
          <w:szCs w:val="20"/>
          <w:u w:val="none"/>
        </w:rPr>
      </w:pPr>
      <w:r>
        <w:rPr>
          <w:rFonts w:ascii="Maiandra GD" w:hAnsi="Maiandra GD"/>
          <w:b w:val="0"/>
          <w:noProof/>
          <w:color w:val="FFFFFF" w:themeColor="background1"/>
          <w:sz w:val="20"/>
          <w:szCs w:val="20"/>
          <w:lang w:val="en-IN" w:eastAsia="en-IN"/>
        </w:rPr>
        <w:drawing>
          <wp:anchor distT="0" distB="0" distL="0" distR="0" simplePos="0" relativeHeight="251670528" behindDoc="0" locked="0" layoutInCell="1" allowOverlap="1" wp14:anchorId="17379050" wp14:editId="0F0C37AD">
            <wp:simplePos x="0" y="0"/>
            <wp:positionH relativeFrom="margin">
              <wp:align>right</wp:align>
            </wp:positionH>
            <wp:positionV relativeFrom="paragraph">
              <wp:posOffset>273685</wp:posOffset>
            </wp:positionV>
            <wp:extent cx="5935345" cy="2136775"/>
            <wp:effectExtent l="0" t="0" r="8255" b="0"/>
            <wp:wrapTopAndBottom/>
            <wp:docPr id="85" name="Picture 13" descr="Ein Bild, das Wasser, draußen, Fluss, Baum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3.jpeg"/>
                    <pic:cNvPicPr/>
                  </pic:nvPicPr>
                  <pic:blipFill>
                    <a:blip r:embed="rId21" cstate="print"/>
                    <a:stretch>
                      <a:fillRect/>
                    </a:stretch>
                  </pic:blipFill>
                  <pic:spPr>
                    <a:xfrm>
                      <a:off x="0" y="0"/>
                      <a:ext cx="5935345" cy="2136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E0259" w:rsidRPr="00C356F2">
        <w:rPr>
          <w:rFonts w:ascii="Maiandra GD" w:hAnsi="Maiandra GD"/>
          <w:color w:val="FFFFFF" w:themeColor="background1"/>
          <w:sz w:val="20"/>
          <w:szCs w:val="20"/>
          <w:u w:val="none"/>
        </w:rPr>
        <w:t>8. Tag</w:t>
      </w:r>
      <w:r w:rsidR="003E0259" w:rsidRPr="00C356F2">
        <w:rPr>
          <w:rFonts w:ascii="Maiandra GD" w:hAnsi="Maiandra GD"/>
          <w:color w:val="FFFFFF" w:themeColor="background1"/>
          <w:sz w:val="20"/>
          <w:szCs w:val="20"/>
          <w:u w:val="none"/>
        </w:rPr>
        <w:tab/>
        <w:t>17. Jan. 2026 Samstag</w:t>
      </w:r>
      <w:r w:rsidR="003E0259" w:rsidRPr="00C356F2">
        <w:rPr>
          <w:rFonts w:ascii="Maiandra GD" w:hAnsi="Maiandra GD"/>
          <w:color w:val="FFFFFF" w:themeColor="background1"/>
          <w:sz w:val="20"/>
          <w:szCs w:val="20"/>
          <w:u w:val="none"/>
        </w:rPr>
        <w:tab/>
      </w:r>
      <w:r w:rsidR="003E0259" w:rsidRPr="00C356F2">
        <w:rPr>
          <w:rFonts w:ascii="Maiandra GD" w:hAnsi="Maiandra GD"/>
          <w:color w:val="FFFFFF" w:themeColor="background1"/>
          <w:sz w:val="20"/>
          <w:szCs w:val="20"/>
          <w:u w:val="none"/>
        </w:rPr>
        <w:tab/>
        <w:t xml:space="preserve">Mysore – </w:t>
      </w:r>
      <w:proofErr w:type="spellStart"/>
      <w:r w:rsidR="003E0259" w:rsidRPr="00C356F2">
        <w:rPr>
          <w:rFonts w:ascii="Maiandra GD" w:hAnsi="Maiandra GD"/>
          <w:color w:val="FFFFFF" w:themeColor="background1"/>
          <w:sz w:val="20"/>
          <w:szCs w:val="20"/>
          <w:u w:val="none"/>
        </w:rPr>
        <w:t>Kottapuram</w:t>
      </w:r>
      <w:proofErr w:type="spellEnd"/>
      <w:r w:rsidR="003E0259" w:rsidRPr="00C356F2">
        <w:rPr>
          <w:rFonts w:ascii="Maiandra GD" w:hAnsi="Maiandra GD"/>
          <w:color w:val="FFFFFF" w:themeColor="background1"/>
          <w:sz w:val="20"/>
          <w:szCs w:val="20"/>
          <w:u w:val="none"/>
        </w:rPr>
        <w:t xml:space="preserve"> – </w:t>
      </w:r>
      <w:proofErr w:type="spellStart"/>
      <w:r w:rsidR="00F66E52">
        <w:rPr>
          <w:rFonts w:ascii="Maiandra GD" w:hAnsi="Maiandra GD"/>
          <w:color w:val="FFFFFF" w:themeColor="background1"/>
          <w:sz w:val="20"/>
          <w:szCs w:val="20"/>
          <w:u w:val="none"/>
        </w:rPr>
        <w:t>Bekal</w:t>
      </w:r>
      <w:proofErr w:type="spellEnd"/>
      <w:r w:rsidR="003E0259" w:rsidRPr="00C356F2">
        <w:rPr>
          <w:rFonts w:ascii="Maiandra GD" w:hAnsi="Maiandra GD"/>
          <w:color w:val="FFFFFF" w:themeColor="background1"/>
          <w:sz w:val="20"/>
          <w:szCs w:val="20"/>
          <w:u w:val="none"/>
        </w:rPr>
        <w:t xml:space="preserve"> (ca. </w:t>
      </w:r>
      <w:r w:rsidR="00F66E52">
        <w:rPr>
          <w:rFonts w:ascii="Maiandra GD" w:hAnsi="Maiandra GD"/>
          <w:color w:val="FFFFFF" w:themeColor="background1"/>
          <w:sz w:val="20"/>
          <w:szCs w:val="20"/>
          <w:u w:val="none"/>
        </w:rPr>
        <w:t>265</w:t>
      </w:r>
      <w:r w:rsidR="003E0259" w:rsidRPr="00C356F2">
        <w:rPr>
          <w:rFonts w:ascii="Maiandra GD" w:hAnsi="Maiandra GD"/>
          <w:color w:val="FFFFFF" w:themeColor="background1"/>
          <w:sz w:val="20"/>
          <w:szCs w:val="20"/>
          <w:u w:val="none"/>
        </w:rPr>
        <w:t xml:space="preserve"> km)</w:t>
      </w:r>
    </w:p>
    <w:p w14:paraId="31FC486D" w14:textId="7D7CB23C" w:rsidR="003E0259" w:rsidRPr="00AB24B8" w:rsidRDefault="003E0259" w:rsidP="00C356F2">
      <w:pPr>
        <w:pStyle w:val="BodyText"/>
        <w:spacing w:after="0" w:line="237" w:lineRule="auto"/>
        <w:jc w:val="both"/>
        <w:rPr>
          <w:rFonts w:ascii="Maiandra GD" w:hAnsi="Maiandra GD"/>
          <w:sz w:val="20"/>
          <w:szCs w:val="20"/>
        </w:rPr>
      </w:pPr>
      <w:r w:rsidRPr="00AB24B8">
        <w:rPr>
          <w:rFonts w:ascii="Maiandra GD" w:hAnsi="Maiandra GD"/>
          <w:sz w:val="20"/>
          <w:szCs w:val="20"/>
        </w:rPr>
        <w:t>Frühstück im Hotel und Fahrt nach Kottapuram. Dort steigen Sie in ein Hausboot um und machen eine</w:t>
      </w:r>
      <w:r w:rsidRPr="00AB24B8">
        <w:rPr>
          <w:rFonts w:ascii="Maiandra GD" w:hAnsi="Maiandra GD"/>
          <w:spacing w:val="1"/>
          <w:sz w:val="20"/>
          <w:szCs w:val="20"/>
        </w:rPr>
        <w:t xml:space="preserve"> </w:t>
      </w:r>
      <w:r w:rsidRPr="00AB24B8">
        <w:rPr>
          <w:rFonts w:ascii="Maiandra GD" w:hAnsi="Maiandra GD"/>
          <w:sz w:val="20"/>
          <w:szCs w:val="20"/>
        </w:rPr>
        <w:t>einzigartige</w:t>
      </w:r>
      <w:r w:rsidRPr="00AB24B8">
        <w:rPr>
          <w:rFonts w:ascii="Maiandra GD" w:hAnsi="Maiandra GD"/>
          <w:spacing w:val="-8"/>
          <w:sz w:val="20"/>
          <w:szCs w:val="20"/>
        </w:rPr>
        <w:t xml:space="preserve"> </w:t>
      </w:r>
      <w:r w:rsidRPr="00AB24B8">
        <w:rPr>
          <w:rFonts w:ascii="Maiandra GD" w:hAnsi="Maiandra GD"/>
          <w:sz w:val="20"/>
          <w:szCs w:val="20"/>
        </w:rPr>
        <w:t>Bootsfahrt</w:t>
      </w:r>
      <w:r w:rsidRPr="00AB24B8">
        <w:rPr>
          <w:rFonts w:ascii="Maiandra GD" w:hAnsi="Maiandra GD"/>
          <w:spacing w:val="-9"/>
          <w:sz w:val="20"/>
          <w:szCs w:val="20"/>
        </w:rPr>
        <w:t xml:space="preserve"> </w:t>
      </w:r>
      <w:r w:rsidRPr="00AB24B8">
        <w:rPr>
          <w:rFonts w:ascii="Maiandra GD" w:hAnsi="Maiandra GD"/>
          <w:sz w:val="20"/>
          <w:szCs w:val="20"/>
        </w:rPr>
        <w:t>durch</w:t>
      </w:r>
      <w:r w:rsidRPr="00AB24B8">
        <w:rPr>
          <w:rFonts w:ascii="Maiandra GD" w:hAnsi="Maiandra GD"/>
          <w:spacing w:val="-8"/>
          <w:sz w:val="20"/>
          <w:szCs w:val="20"/>
        </w:rPr>
        <w:t xml:space="preserve"> </w:t>
      </w:r>
      <w:r w:rsidRPr="00AB24B8">
        <w:rPr>
          <w:rFonts w:ascii="Maiandra GD" w:hAnsi="Maiandra GD"/>
          <w:sz w:val="20"/>
          <w:szCs w:val="20"/>
        </w:rPr>
        <w:t>die</w:t>
      </w:r>
      <w:r w:rsidRPr="00AB24B8">
        <w:rPr>
          <w:rFonts w:ascii="Maiandra GD" w:hAnsi="Maiandra GD"/>
          <w:spacing w:val="-8"/>
          <w:sz w:val="20"/>
          <w:szCs w:val="20"/>
        </w:rPr>
        <w:t xml:space="preserve"> </w:t>
      </w:r>
      <w:r w:rsidRPr="00AB24B8">
        <w:rPr>
          <w:rFonts w:ascii="Maiandra GD" w:hAnsi="Maiandra GD"/>
          <w:sz w:val="20"/>
          <w:szCs w:val="20"/>
        </w:rPr>
        <w:t>Backwaters.</w:t>
      </w:r>
      <w:r w:rsidRPr="00AB24B8">
        <w:rPr>
          <w:rFonts w:ascii="Maiandra GD" w:hAnsi="Maiandra GD"/>
          <w:spacing w:val="-7"/>
          <w:sz w:val="20"/>
          <w:szCs w:val="20"/>
        </w:rPr>
        <w:t xml:space="preserve"> </w:t>
      </w:r>
      <w:r w:rsidRPr="00AB24B8">
        <w:rPr>
          <w:rFonts w:ascii="Maiandra GD" w:hAnsi="Maiandra GD"/>
          <w:sz w:val="20"/>
          <w:szCs w:val="20"/>
        </w:rPr>
        <w:t>Diese</w:t>
      </w:r>
      <w:r w:rsidRPr="00AB24B8">
        <w:rPr>
          <w:rFonts w:ascii="Maiandra GD" w:hAnsi="Maiandra GD"/>
          <w:spacing w:val="-8"/>
          <w:sz w:val="20"/>
          <w:szCs w:val="20"/>
        </w:rPr>
        <w:t xml:space="preserve"> </w:t>
      </w:r>
      <w:r w:rsidRPr="00AB24B8">
        <w:rPr>
          <w:rFonts w:ascii="Maiandra GD" w:hAnsi="Maiandra GD"/>
          <w:sz w:val="20"/>
          <w:szCs w:val="20"/>
        </w:rPr>
        <w:t>Boote</w:t>
      </w:r>
      <w:r w:rsidRPr="00AB24B8">
        <w:rPr>
          <w:rFonts w:ascii="Maiandra GD" w:hAnsi="Maiandra GD"/>
          <w:spacing w:val="-8"/>
          <w:sz w:val="20"/>
          <w:szCs w:val="20"/>
        </w:rPr>
        <w:t xml:space="preserve"> </w:t>
      </w:r>
      <w:r w:rsidRPr="00AB24B8">
        <w:rPr>
          <w:rFonts w:ascii="Maiandra GD" w:hAnsi="Maiandra GD"/>
          <w:sz w:val="20"/>
          <w:szCs w:val="20"/>
        </w:rPr>
        <w:t>im</w:t>
      </w:r>
      <w:r w:rsidRPr="00AB24B8">
        <w:rPr>
          <w:rFonts w:ascii="Maiandra GD" w:hAnsi="Maiandra GD"/>
          <w:spacing w:val="-7"/>
          <w:sz w:val="20"/>
          <w:szCs w:val="20"/>
        </w:rPr>
        <w:t xml:space="preserve"> </w:t>
      </w:r>
      <w:r w:rsidRPr="00AB24B8">
        <w:rPr>
          <w:rFonts w:ascii="Maiandra GD" w:hAnsi="Maiandra GD"/>
          <w:sz w:val="20"/>
          <w:szCs w:val="20"/>
        </w:rPr>
        <w:t>Stil</w:t>
      </w:r>
      <w:r w:rsidRPr="00AB24B8">
        <w:rPr>
          <w:rFonts w:ascii="Maiandra GD" w:hAnsi="Maiandra GD"/>
          <w:spacing w:val="-9"/>
          <w:sz w:val="20"/>
          <w:szCs w:val="20"/>
        </w:rPr>
        <w:t xml:space="preserve"> </w:t>
      </w:r>
      <w:r w:rsidRPr="00AB24B8">
        <w:rPr>
          <w:rFonts w:ascii="Maiandra GD" w:hAnsi="Maiandra GD"/>
          <w:sz w:val="20"/>
          <w:szCs w:val="20"/>
        </w:rPr>
        <w:t>alter</w:t>
      </w:r>
      <w:r w:rsidRPr="00AB24B8">
        <w:rPr>
          <w:rFonts w:ascii="Maiandra GD" w:hAnsi="Maiandra GD"/>
          <w:spacing w:val="-6"/>
          <w:sz w:val="20"/>
          <w:szCs w:val="20"/>
        </w:rPr>
        <w:t xml:space="preserve"> </w:t>
      </w:r>
      <w:r w:rsidRPr="00AB24B8">
        <w:rPr>
          <w:rFonts w:ascii="Maiandra GD" w:hAnsi="Maiandra GD"/>
          <w:sz w:val="20"/>
          <w:szCs w:val="20"/>
        </w:rPr>
        <w:t>Reiskähne</w:t>
      </w:r>
      <w:r w:rsidRPr="00AB24B8">
        <w:rPr>
          <w:rFonts w:ascii="Maiandra GD" w:hAnsi="Maiandra GD"/>
          <w:spacing w:val="-6"/>
          <w:sz w:val="20"/>
          <w:szCs w:val="20"/>
        </w:rPr>
        <w:t xml:space="preserve"> </w:t>
      </w:r>
      <w:r w:rsidRPr="00AB24B8">
        <w:rPr>
          <w:rFonts w:ascii="Maiandra GD" w:hAnsi="Maiandra GD"/>
          <w:sz w:val="20"/>
          <w:szCs w:val="20"/>
        </w:rPr>
        <w:t>sind</w:t>
      </w:r>
      <w:r w:rsidRPr="00AB24B8">
        <w:rPr>
          <w:rFonts w:ascii="Maiandra GD" w:hAnsi="Maiandra GD"/>
          <w:spacing w:val="-8"/>
          <w:sz w:val="20"/>
          <w:szCs w:val="20"/>
        </w:rPr>
        <w:t xml:space="preserve"> </w:t>
      </w:r>
      <w:r w:rsidRPr="00AB24B8">
        <w:rPr>
          <w:rFonts w:ascii="Maiandra GD" w:hAnsi="Maiandra GD"/>
          <w:sz w:val="20"/>
          <w:szCs w:val="20"/>
        </w:rPr>
        <w:t>in</w:t>
      </w:r>
      <w:r w:rsidRPr="00AB24B8">
        <w:rPr>
          <w:rFonts w:ascii="Maiandra GD" w:hAnsi="Maiandra GD"/>
          <w:spacing w:val="-7"/>
          <w:sz w:val="20"/>
          <w:szCs w:val="20"/>
        </w:rPr>
        <w:t xml:space="preserve"> </w:t>
      </w:r>
      <w:r w:rsidRPr="00AB24B8">
        <w:rPr>
          <w:rFonts w:ascii="Maiandra GD" w:hAnsi="Maiandra GD"/>
          <w:sz w:val="20"/>
          <w:szCs w:val="20"/>
        </w:rPr>
        <w:t>landestypischer</w:t>
      </w:r>
      <w:r w:rsidRPr="00AB24B8">
        <w:rPr>
          <w:rFonts w:ascii="Maiandra GD" w:hAnsi="Maiandra GD"/>
          <w:spacing w:val="-8"/>
          <w:sz w:val="20"/>
          <w:szCs w:val="20"/>
        </w:rPr>
        <w:t xml:space="preserve"> </w:t>
      </w:r>
      <w:r w:rsidRPr="00AB24B8">
        <w:rPr>
          <w:rFonts w:ascii="Maiandra GD" w:hAnsi="Maiandra GD"/>
          <w:sz w:val="20"/>
          <w:szCs w:val="20"/>
        </w:rPr>
        <w:t>Bast-</w:t>
      </w:r>
      <w:r w:rsidRPr="00AB24B8">
        <w:rPr>
          <w:rFonts w:ascii="Maiandra GD" w:hAnsi="Maiandra GD"/>
          <w:spacing w:val="-60"/>
          <w:sz w:val="20"/>
          <w:szCs w:val="20"/>
        </w:rPr>
        <w:t xml:space="preserve"> </w:t>
      </w:r>
      <w:r w:rsidRPr="00AB24B8">
        <w:rPr>
          <w:rFonts w:ascii="Maiandra GD" w:hAnsi="Maiandra GD"/>
          <w:sz w:val="20"/>
          <w:szCs w:val="20"/>
        </w:rPr>
        <w:t>oder</w:t>
      </w:r>
      <w:r w:rsidRPr="00AB24B8">
        <w:rPr>
          <w:rFonts w:ascii="Maiandra GD" w:hAnsi="Maiandra GD"/>
          <w:spacing w:val="-6"/>
          <w:sz w:val="20"/>
          <w:szCs w:val="20"/>
        </w:rPr>
        <w:t xml:space="preserve"> </w:t>
      </w:r>
      <w:r w:rsidRPr="00AB24B8">
        <w:rPr>
          <w:rFonts w:ascii="Maiandra GD" w:hAnsi="Maiandra GD"/>
          <w:sz w:val="20"/>
          <w:szCs w:val="20"/>
        </w:rPr>
        <w:t>Bambusbauweise</w:t>
      </w:r>
      <w:r w:rsidRPr="00AB24B8">
        <w:rPr>
          <w:rFonts w:ascii="Maiandra GD" w:hAnsi="Maiandra GD"/>
          <w:spacing w:val="-4"/>
          <w:sz w:val="20"/>
          <w:szCs w:val="20"/>
        </w:rPr>
        <w:t xml:space="preserve"> </w:t>
      </w:r>
      <w:r w:rsidRPr="00AB24B8">
        <w:rPr>
          <w:rFonts w:ascii="Maiandra GD" w:hAnsi="Maiandra GD"/>
          <w:sz w:val="20"/>
          <w:szCs w:val="20"/>
        </w:rPr>
        <w:t>gefertigt</w:t>
      </w:r>
      <w:r w:rsidRPr="00AB24B8">
        <w:rPr>
          <w:rFonts w:ascii="Maiandra GD" w:hAnsi="Maiandra GD"/>
          <w:spacing w:val="-5"/>
          <w:sz w:val="20"/>
          <w:szCs w:val="20"/>
        </w:rPr>
        <w:t xml:space="preserve"> </w:t>
      </w:r>
      <w:r w:rsidRPr="00AB24B8">
        <w:rPr>
          <w:rFonts w:ascii="Maiandra GD" w:hAnsi="Maiandra GD"/>
          <w:sz w:val="20"/>
          <w:szCs w:val="20"/>
        </w:rPr>
        <w:t>und</w:t>
      </w:r>
      <w:r w:rsidRPr="00AB24B8">
        <w:rPr>
          <w:rFonts w:ascii="Maiandra GD" w:hAnsi="Maiandra GD"/>
          <w:spacing w:val="-1"/>
          <w:sz w:val="20"/>
          <w:szCs w:val="20"/>
        </w:rPr>
        <w:t xml:space="preserve"> </w:t>
      </w:r>
      <w:r w:rsidRPr="00AB24B8">
        <w:rPr>
          <w:rFonts w:ascii="Maiandra GD" w:hAnsi="Maiandra GD"/>
          <w:sz w:val="20"/>
          <w:szCs w:val="20"/>
        </w:rPr>
        <w:t>zu</w:t>
      </w:r>
      <w:r w:rsidRPr="00AB24B8">
        <w:rPr>
          <w:rFonts w:ascii="Maiandra GD" w:hAnsi="Maiandra GD"/>
          <w:spacing w:val="-7"/>
          <w:sz w:val="20"/>
          <w:szCs w:val="20"/>
        </w:rPr>
        <w:t xml:space="preserve"> </w:t>
      </w:r>
      <w:r w:rsidRPr="00AB24B8">
        <w:rPr>
          <w:rFonts w:ascii="Maiandra GD" w:hAnsi="Maiandra GD"/>
          <w:sz w:val="20"/>
          <w:szCs w:val="20"/>
        </w:rPr>
        <w:t>komfortablen</w:t>
      </w:r>
      <w:r w:rsidRPr="00AB24B8">
        <w:rPr>
          <w:rFonts w:ascii="Maiandra GD" w:hAnsi="Maiandra GD"/>
          <w:spacing w:val="-5"/>
          <w:sz w:val="20"/>
          <w:szCs w:val="20"/>
        </w:rPr>
        <w:t xml:space="preserve"> </w:t>
      </w:r>
      <w:r w:rsidRPr="00AB24B8">
        <w:rPr>
          <w:rFonts w:ascii="Maiandra GD" w:hAnsi="Maiandra GD"/>
          <w:sz w:val="20"/>
          <w:szCs w:val="20"/>
        </w:rPr>
        <w:t>Hausbooten</w:t>
      </w:r>
      <w:r w:rsidRPr="00AB24B8">
        <w:rPr>
          <w:rFonts w:ascii="Maiandra GD" w:hAnsi="Maiandra GD"/>
          <w:spacing w:val="-5"/>
          <w:sz w:val="20"/>
          <w:szCs w:val="20"/>
        </w:rPr>
        <w:t xml:space="preserve"> </w:t>
      </w:r>
      <w:r w:rsidRPr="00AB24B8">
        <w:rPr>
          <w:rFonts w:ascii="Maiandra GD" w:hAnsi="Maiandra GD"/>
          <w:sz w:val="20"/>
          <w:szCs w:val="20"/>
        </w:rPr>
        <w:t>umfunktioniert</w:t>
      </w:r>
      <w:r w:rsidRPr="00AB24B8">
        <w:rPr>
          <w:rFonts w:ascii="Maiandra GD" w:hAnsi="Maiandra GD"/>
          <w:spacing w:val="-3"/>
          <w:sz w:val="20"/>
          <w:szCs w:val="20"/>
        </w:rPr>
        <w:t xml:space="preserve"> </w:t>
      </w:r>
      <w:r w:rsidRPr="00AB24B8">
        <w:rPr>
          <w:rFonts w:ascii="Maiandra GD" w:hAnsi="Maiandra GD"/>
          <w:sz w:val="20"/>
          <w:szCs w:val="20"/>
        </w:rPr>
        <w:t>worden.</w:t>
      </w:r>
    </w:p>
    <w:p w14:paraId="36734CF3" w14:textId="77777777" w:rsidR="003E0259" w:rsidRPr="00AB24B8" w:rsidRDefault="003E0259" w:rsidP="00C356F2">
      <w:pPr>
        <w:pStyle w:val="BodyText"/>
        <w:spacing w:after="0"/>
        <w:jc w:val="both"/>
        <w:rPr>
          <w:rFonts w:ascii="Maiandra GD" w:hAnsi="Maiandra GD"/>
          <w:sz w:val="20"/>
          <w:szCs w:val="20"/>
        </w:rPr>
      </w:pPr>
      <w:r w:rsidRPr="00AB24B8">
        <w:rPr>
          <w:rFonts w:ascii="Maiandra GD" w:hAnsi="Maiandra GD"/>
          <w:w w:val="95"/>
          <w:sz w:val="20"/>
          <w:szCs w:val="20"/>
        </w:rPr>
        <w:t>Die Backwaters sind ein verzweigtes Wasserstraßennetz im Hinterland der Malabarküste Keralas. Die Fläche von</w:t>
      </w:r>
      <w:r w:rsidRPr="00AB24B8">
        <w:rPr>
          <w:rFonts w:ascii="Maiandra GD" w:hAnsi="Maiandra GD"/>
          <w:spacing w:val="1"/>
          <w:w w:val="95"/>
          <w:sz w:val="20"/>
          <w:szCs w:val="20"/>
        </w:rPr>
        <w:t xml:space="preserve"> </w:t>
      </w:r>
      <w:r w:rsidRPr="00AB24B8">
        <w:rPr>
          <w:rFonts w:ascii="Maiandra GD" w:hAnsi="Maiandra GD"/>
          <w:sz w:val="20"/>
          <w:szCs w:val="20"/>
        </w:rPr>
        <w:t>1.900</w:t>
      </w:r>
      <w:r w:rsidRPr="00AB24B8">
        <w:rPr>
          <w:rFonts w:ascii="Maiandra GD" w:hAnsi="Maiandra GD"/>
          <w:spacing w:val="-9"/>
          <w:sz w:val="20"/>
          <w:szCs w:val="20"/>
        </w:rPr>
        <w:t xml:space="preserve"> </w:t>
      </w:r>
      <w:r w:rsidRPr="00AB24B8">
        <w:rPr>
          <w:rFonts w:ascii="Maiandra GD" w:hAnsi="Maiandra GD"/>
          <w:sz w:val="20"/>
          <w:szCs w:val="20"/>
        </w:rPr>
        <w:t>km²</w:t>
      </w:r>
      <w:r w:rsidRPr="00AB24B8">
        <w:rPr>
          <w:rFonts w:ascii="Maiandra GD" w:hAnsi="Maiandra GD"/>
          <w:spacing w:val="-8"/>
          <w:sz w:val="20"/>
          <w:szCs w:val="20"/>
        </w:rPr>
        <w:t xml:space="preserve"> </w:t>
      </w:r>
      <w:r w:rsidRPr="00AB24B8">
        <w:rPr>
          <w:rFonts w:ascii="Maiandra GD" w:hAnsi="Maiandra GD"/>
          <w:sz w:val="20"/>
          <w:szCs w:val="20"/>
        </w:rPr>
        <w:t>wird</w:t>
      </w:r>
      <w:r w:rsidRPr="00AB24B8">
        <w:rPr>
          <w:rFonts w:ascii="Maiandra GD" w:hAnsi="Maiandra GD"/>
          <w:spacing w:val="-9"/>
          <w:sz w:val="20"/>
          <w:szCs w:val="20"/>
        </w:rPr>
        <w:t xml:space="preserve"> </w:t>
      </w:r>
      <w:r w:rsidRPr="00AB24B8">
        <w:rPr>
          <w:rFonts w:ascii="Maiandra GD" w:hAnsi="Maiandra GD"/>
          <w:sz w:val="20"/>
          <w:szCs w:val="20"/>
        </w:rPr>
        <w:t>intensiv</w:t>
      </w:r>
      <w:r w:rsidRPr="00AB24B8">
        <w:rPr>
          <w:rFonts w:ascii="Maiandra GD" w:hAnsi="Maiandra GD"/>
          <w:spacing w:val="-6"/>
          <w:sz w:val="20"/>
          <w:szCs w:val="20"/>
        </w:rPr>
        <w:t xml:space="preserve"> </w:t>
      </w:r>
      <w:r w:rsidRPr="00AB24B8">
        <w:rPr>
          <w:rFonts w:ascii="Maiandra GD" w:hAnsi="Maiandra GD"/>
          <w:sz w:val="20"/>
          <w:szCs w:val="20"/>
        </w:rPr>
        <w:t>landwirtschaftlich</w:t>
      </w:r>
      <w:r w:rsidRPr="00AB24B8">
        <w:rPr>
          <w:rFonts w:ascii="Maiandra GD" w:hAnsi="Maiandra GD"/>
          <w:spacing w:val="-9"/>
          <w:sz w:val="20"/>
          <w:szCs w:val="20"/>
        </w:rPr>
        <w:t xml:space="preserve"> </w:t>
      </w:r>
      <w:r w:rsidRPr="00AB24B8">
        <w:rPr>
          <w:rFonts w:ascii="Maiandra GD" w:hAnsi="Maiandra GD"/>
          <w:sz w:val="20"/>
          <w:szCs w:val="20"/>
        </w:rPr>
        <w:t>genutzt.</w:t>
      </w:r>
      <w:r w:rsidRPr="00AB24B8">
        <w:rPr>
          <w:rFonts w:ascii="Maiandra GD" w:hAnsi="Maiandra GD"/>
          <w:spacing w:val="-8"/>
          <w:sz w:val="20"/>
          <w:szCs w:val="20"/>
        </w:rPr>
        <w:t xml:space="preserve"> </w:t>
      </w:r>
      <w:r w:rsidRPr="00AB24B8">
        <w:rPr>
          <w:rFonts w:ascii="Maiandra GD" w:hAnsi="Maiandra GD"/>
          <w:sz w:val="20"/>
          <w:szCs w:val="20"/>
        </w:rPr>
        <w:t>Kokospalmen,</w:t>
      </w:r>
      <w:r w:rsidRPr="00AB24B8">
        <w:rPr>
          <w:rFonts w:ascii="Maiandra GD" w:hAnsi="Maiandra GD"/>
          <w:spacing w:val="-8"/>
          <w:sz w:val="20"/>
          <w:szCs w:val="20"/>
        </w:rPr>
        <w:t xml:space="preserve"> </w:t>
      </w:r>
      <w:r w:rsidRPr="00AB24B8">
        <w:rPr>
          <w:rFonts w:ascii="Maiandra GD" w:hAnsi="Maiandra GD"/>
          <w:sz w:val="20"/>
          <w:szCs w:val="20"/>
        </w:rPr>
        <w:t>Kautschuk,</w:t>
      </w:r>
      <w:r w:rsidRPr="00AB24B8">
        <w:rPr>
          <w:rFonts w:ascii="Maiandra GD" w:hAnsi="Maiandra GD"/>
          <w:spacing w:val="-8"/>
          <w:sz w:val="20"/>
          <w:szCs w:val="20"/>
        </w:rPr>
        <w:t xml:space="preserve"> </w:t>
      </w:r>
      <w:r w:rsidRPr="00AB24B8">
        <w:rPr>
          <w:rFonts w:ascii="Maiandra GD" w:hAnsi="Maiandra GD"/>
          <w:sz w:val="20"/>
          <w:szCs w:val="20"/>
        </w:rPr>
        <w:t>Reis</w:t>
      </w:r>
      <w:r w:rsidRPr="00AB24B8">
        <w:rPr>
          <w:rFonts w:ascii="Maiandra GD" w:hAnsi="Maiandra GD"/>
          <w:spacing w:val="-7"/>
          <w:sz w:val="20"/>
          <w:szCs w:val="20"/>
        </w:rPr>
        <w:t xml:space="preserve"> </w:t>
      </w:r>
      <w:r w:rsidRPr="00AB24B8">
        <w:rPr>
          <w:rFonts w:ascii="Maiandra GD" w:hAnsi="Maiandra GD"/>
          <w:sz w:val="20"/>
          <w:szCs w:val="20"/>
        </w:rPr>
        <w:t>und Cashewbäume</w:t>
      </w:r>
      <w:r w:rsidRPr="00AB24B8">
        <w:rPr>
          <w:rFonts w:ascii="Maiandra GD" w:hAnsi="Maiandra GD"/>
          <w:spacing w:val="-9"/>
          <w:sz w:val="20"/>
          <w:szCs w:val="20"/>
        </w:rPr>
        <w:t xml:space="preserve"> </w:t>
      </w:r>
      <w:r w:rsidRPr="00AB24B8">
        <w:rPr>
          <w:rFonts w:ascii="Maiandra GD" w:hAnsi="Maiandra GD"/>
          <w:sz w:val="20"/>
          <w:szCs w:val="20"/>
        </w:rPr>
        <w:t>sind</w:t>
      </w:r>
      <w:r w:rsidRPr="00AB24B8">
        <w:rPr>
          <w:rFonts w:ascii="Maiandra GD" w:hAnsi="Maiandra GD"/>
          <w:spacing w:val="-7"/>
          <w:sz w:val="20"/>
          <w:szCs w:val="20"/>
        </w:rPr>
        <w:t xml:space="preserve"> </w:t>
      </w:r>
      <w:r w:rsidRPr="00AB24B8">
        <w:rPr>
          <w:rFonts w:ascii="Maiandra GD" w:hAnsi="Maiandra GD"/>
          <w:sz w:val="20"/>
          <w:szCs w:val="20"/>
        </w:rPr>
        <w:t>die</w:t>
      </w:r>
      <w:r w:rsidRPr="00AB24B8">
        <w:rPr>
          <w:rFonts w:ascii="Maiandra GD" w:hAnsi="Maiandra GD"/>
          <w:spacing w:val="-60"/>
          <w:sz w:val="20"/>
          <w:szCs w:val="20"/>
        </w:rPr>
        <w:t xml:space="preserve"> </w:t>
      </w:r>
      <w:r w:rsidRPr="00AB24B8">
        <w:rPr>
          <w:rFonts w:ascii="Maiandra GD" w:hAnsi="Maiandra GD"/>
          <w:w w:val="95"/>
          <w:sz w:val="20"/>
          <w:szCs w:val="20"/>
        </w:rPr>
        <w:t>wichtigsten Anbaupflanzen. Daneben sind Fischfang und -zucht von Bedeutung. Schon seit Jahrhunderten dienen</w:t>
      </w:r>
      <w:r w:rsidRPr="00AB24B8">
        <w:rPr>
          <w:rFonts w:ascii="Maiandra GD" w:hAnsi="Maiandra GD"/>
          <w:spacing w:val="1"/>
          <w:w w:val="95"/>
          <w:sz w:val="20"/>
          <w:szCs w:val="20"/>
        </w:rPr>
        <w:t xml:space="preserve"> </w:t>
      </w:r>
      <w:r w:rsidRPr="00AB24B8">
        <w:rPr>
          <w:rFonts w:ascii="Maiandra GD" w:hAnsi="Maiandra GD"/>
          <w:sz w:val="20"/>
          <w:szCs w:val="20"/>
        </w:rPr>
        <w:t>die</w:t>
      </w:r>
      <w:r w:rsidRPr="00AB24B8">
        <w:rPr>
          <w:rFonts w:ascii="Maiandra GD" w:hAnsi="Maiandra GD"/>
          <w:spacing w:val="1"/>
          <w:sz w:val="20"/>
          <w:szCs w:val="20"/>
        </w:rPr>
        <w:t xml:space="preserve"> </w:t>
      </w:r>
      <w:r w:rsidRPr="00AB24B8">
        <w:rPr>
          <w:rFonts w:ascii="Maiandra GD" w:hAnsi="Maiandra GD"/>
          <w:sz w:val="20"/>
          <w:szCs w:val="20"/>
        </w:rPr>
        <w:t>Backwaters</w:t>
      </w:r>
      <w:r w:rsidRPr="00AB24B8">
        <w:rPr>
          <w:rFonts w:ascii="Maiandra GD" w:hAnsi="Maiandra GD"/>
          <w:spacing w:val="1"/>
          <w:sz w:val="20"/>
          <w:szCs w:val="20"/>
        </w:rPr>
        <w:t xml:space="preserve"> </w:t>
      </w:r>
      <w:r w:rsidRPr="00AB24B8">
        <w:rPr>
          <w:rFonts w:ascii="Maiandra GD" w:hAnsi="Maiandra GD"/>
          <w:sz w:val="20"/>
          <w:szCs w:val="20"/>
        </w:rPr>
        <w:t>als</w:t>
      </w:r>
      <w:r w:rsidRPr="00AB24B8">
        <w:rPr>
          <w:rFonts w:ascii="Maiandra GD" w:hAnsi="Maiandra GD"/>
          <w:spacing w:val="1"/>
          <w:sz w:val="20"/>
          <w:szCs w:val="20"/>
        </w:rPr>
        <w:t xml:space="preserve"> </w:t>
      </w:r>
      <w:r w:rsidRPr="00AB24B8">
        <w:rPr>
          <w:rFonts w:ascii="Maiandra GD" w:hAnsi="Maiandra GD"/>
          <w:sz w:val="20"/>
          <w:szCs w:val="20"/>
        </w:rPr>
        <w:t>Handels-</w:t>
      </w:r>
      <w:r w:rsidRPr="00AB24B8">
        <w:rPr>
          <w:rFonts w:ascii="Maiandra GD" w:hAnsi="Maiandra GD"/>
          <w:spacing w:val="1"/>
          <w:sz w:val="20"/>
          <w:szCs w:val="20"/>
        </w:rPr>
        <w:t xml:space="preserve"> </w:t>
      </w:r>
      <w:r w:rsidRPr="00AB24B8">
        <w:rPr>
          <w:rFonts w:ascii="Maiandra GD" w:hAnsi="Maiandra GD"/>
          <w:sz w:val="20"/>
          <w:szCs w:val="20"/>
        </w:rPr>
        <w:t>und</w:t>
      </w:r>
      <w:r w:rsidRPr="00AB24B8">
        <w:rPr>
          <w:rFonts w:ascii="Maiandra GD" w:hAnsi="Maiandra GD"/>
          <w:spacing w:val="1"/>
          <w:sz w:val="20"/>
          <w:szCs w:val="20"/>
        </w:rPr>
        <w:t xml:space="preserve"> </w:t>
      </w:r>
      <w:r w:rsidRPr="00AB24B8">
        <w:rPr>
          <w:rFonts w:ascii="Maiandra GD" w:hAnsi="Maiandra GD"/>
          <w:sz w:val="20"/>
          <w:szCs w:val="20"/>
        </w:rPr>
        <w:t>Verkehrswege.</w:t>
      </w:r>
      <w:r w:rsidRPr="00AB24B8">
        <w:rPr>
          <w:rFonts w:ascii="Maiandra GD" w:hAnsi="Maiandra GD"/>
          <w:spacing w:val="1"/>
          <w:sz w:val="20"/>
          <w:szCs w:val="20"/>
        </w:rPr>
        <w:t xml:space="preserve"> </w:t>
      </w:r>
      <w:r w:rsidRPr="00AB24B8">
        <w:rPr>
          <w:rFonts w:ascii="Maiandra GD" w:hAnsi="Maiandra GD"/>
          <w:sz w:val="20"/>
          <w:szCs w:val="20"/>
        </w:rPr>
        <w:t>Die</w:t>
      </w:r>
      <w:r w:rsidRPr="00AB24B8">
        <w:rPr>
          <w:rFonts w:ascii="Maiandra GD" w:hAnsi="Maiandra GD"/>
          <w:spacing w:val="1"/>
          <w:sz w:val="20"/>
          <w:szCs w:val="20"/>
        </w:rPr>
        <w:t xml:space="preserve"> </w:t>
      </w:r>
      <w:r w:rsidRPr="00AB24B8">
        <w:rPr>
          <w:rFonts w:ascii="Maiandra GD" w:hAnsi="Maiandra GD"/>
          <w:sz w:val="20"/>
          <w:szCs w:val="20"/>
        </w:rPr>
        <w:t>atemberaubende</w:t>
      </w:r>
      <w:r w:rsidRPr="00AB24B8">
        <w:rPr>
          <w:rFonts w:ascii="Maiandra GD" w:hAnsi="Maiandra GD"/>
          <w:spacing w:val="1"/>
          <w:sz w:val="20"/>
          <w:szCs w:val="20"/>
        </w:rPr>
        <w:t xml:space="preserve"> </w:t>
      </w:r>
      <w:r w:rsidRPr="00AB24B8">
        <w:rPr>
          <w:rFonts w:ascii="Maiandra GD" w:hAnsi="Maiandra GD"/>
          <w:sz w:val="20"/>
          <w:szCs w:val="20"/>
        </w:rPr>
        <w:t>Natur</w:t>
      </w:r>
      <w:r w:rsidRPr="00AB24B8">
        <w:rPr>
          <w:rFonts w:ascii="Maiandra GD" w:hAnsi="Maiandra GD"/>
          <w:spacing w:val="1"/>
          <w:sz w:val="20"/>
          <w:szCs w:val="20"/>
        </w:rPr>
        <w:t xml:space="preserve"> </w:t>
      </w:r>
      <w:r w:rsidRPr="00AB24B8">
        <w:rPr>
          <w:rFonts w:ascii="Maiandra GD" w:hAnsi="Maiandra GD"/>
          <w:sz w:val="20"/>
          <w:szCs w:val="20"/>
        </w:rPr>
        <w:t>dieser</w:t>
      </w:r>
      <w:r w:rsidRPr="00AB24B8">
        <w:rPr>
          <w:rFonts w:ascii="Maiandra GD" w:hAnsi="Maiandra GD"/>
          <w:spacing w:val="1"/>
          <w:sz w:val="20"/>
          <w:szCs w:val="20"/>
        </w:rPr>
        <w:t xml:space="preserve"> </w:t>
      </w:r>
      <w:r w:rsidRPr="00AB24B8">
        <w:rPr>
          <w:rFonts w:ascii="Maiandra GD" w:hAnsi="Maiandra GD"/>
          <w:sz w:val="20"/>
          <w:szCs w:val="20"/>
        </w:rPr>
        <w:t>kilometerlangen</w:t>
      </w:r>
      <w:r w:rsidRPr="00AB24B8">
        <w:rPr>
          <w:rFonts w:ascii="Maiandra GD" w:hAnsi="Maiandra GD"/>
          <w:spacing w:val="1"/>
          <w:sz w:val="20"/>
          <w:szCs w:val="20"/>
        </w:rPr>
        <w:t xml:space="preserve"> </w:t>
      </w:r>
      <w:r w:rsidRPr="00AB24B8">
        <w:rPr>
          <w:rFonts w:ascii="Maiandra GD" w:hAnsi="Maiandra GD"/>
          <w:w w:val="95"/>
          <w:sz w:val="20"/>
          <w:szCs w:val="20"/>
        </w:rPr>
        <w:t>Wasserstraßen</w:t>
      </w:r>
      <w:r w:rsidRPr="00AB24B8">
        <w:rPr>
          <w:rFonts w:ascii="Maiandra GD" w:hAnsi="Maiandra GD"/>
          <w:spacing w:val="9"/>
          <w:w w:val="95"/>
          <w:sz w:val="20"/>
          <w:szCs w:val="20"/>
        </w:rPr>
        <w:t xml:space="preserve"> </w:t>
      </w:r>
      <w:r w:rsidRPr="00AB24B8">
        <w:rPr>
          <w:rFonts w:ascii="Maiandra GD" w:hAnsi="Maiandra GD"/>
          <w:w w:val="95"/>
          <w:sz w:val="20"/>
          <w:szCs w:val="20"/>
        </w:rPr>
        <w:t>Keralas</w:t>
      </w:r>
      <w:r w:rsidRPr="00AB24B8">
        <w:rPr>
          <w:rFonts w:ascii="Maiandra GD" w:hAnsi="Maiandra GD"/>
          <w:spacing w:val="7"/>
          <w:w w:val="95"/>
          <w:sz w:val="20"/>
          <w:szCs w:val="20"/>
        </w:rPr>
        <w:t xml:space="preserve"> </w:t>
      </w:r>
      <w:r w:rsidRPr="00AB24B8">
        <w:rPr>
          <w:rFonts w:ascii="Maiandra GD" w:hAnsi="Maiandra GD"/>
          <w:w w:val="95"/>
          <w:sz w:val="20"/>
          <w:szCs w:val="20"/>
        </w:rPr>
        <w:t>werden</w:t>
      </w:r>
      <w:r w:rsidRPr="00AB24B8">
        <w:rPr>
          <w:rFonts w:ascii="Maiandra GD" w:hAnsi="Maiandra GD"/>
          <w:spacing w:val="10"/>
          <w:w w:val="95"/>
          <w:sz w:val="20"/>
          <w:szCs w:val="20"/>
        </w:rPr>
        <w:t xml:space="preserve"> </w:t>
      </w:r>
      <w:r w:rsidRPr="00AB24B8">
        <w:rPr>
          <w:rFonts w:ascii="Maiandra GD" w:hAnsi="Maiandra GD"/>
          <w:w w:val="95"/>
          <w:sz w:val="20"/>
          <w:szCs w:val="20"/>
        </w:rPr>
        <w:t>Sie</w:t>
      </w:r>
      <w:r w:rsidRPr="00AB24B8">
        <w:rPr>
          <w:rFonts w:ascii="Maiandra GD" w:hAnsi="Maiandra GD"/>
          <w:spacing w:val="15"/>
          <w:w w:val="95"/>
          <w:sz w:val="20"/>
          <w:szCs w:val="20"/>
        </w:rPr>
        <w:t xml:space="preserve"> </w:t>
      </w:r>
      <w:r w:rsidRPr="00AB24B8">
        <w:rPr>
          <w:rFonts w:ascii="Maiandra GD" w:hAnsi="Maiandra GD"/>
          <w:w w:val="95"/>
          <w:sz w:val="20"/>
          <w:szCs w:val="20"/>
        </w:rPr>
        <w:t>nie</w:t>
      </w:r>
      <w:r w:rsidRPr="00AB24B8">
        <w:rPr>
          <w:rFonts w:ascii="Maiandra GD" w:hAnsi="Maiandra GD"/>
          <w:spacing w:val="9"/>
          <w:w w:val="95"/>
          <w:sz w:val="20"/>
          <w:szCs w:val="20"/>
        </w:rPr>
        <w:t xml:space="preserve"> </w:t>
      </w:r>
      <w:r w:rsidRPr="00AB24B8">
        <w:rPr>
          <w:rFonts w:ascii="Maiandra GD" w:hAnsi="Maiandra GD"/>
          <w:w w:val="95"/>
          <w:sz w:val="20"/>
          <w:szCs w:val="20"/>
        </w:rPr>
        <w:t>mehr</w:t>
      </w:r>
      <w:r w:rsidRPr="00AB24B8">
        <w:rPr>
          <w:rFonts w:ascii="Maiandra GD" w:hAnsi="Maiandra GD"/>
          <w:spacing w:val="9"/>
          <w:w w:val="95"/>
          <w:sz w:val="20"/>
          <w:szCs w:val="20"/>
        </w:rPr>
        <w:t xml:space="preserve"> </w:t>
      </w:r>
      <w:r w:rsidRPr="00AB24B8">
        <w:rPr>
          <w:rFonts w:ascii="Maiandra GD" w:hAnsi="Maiandra GD"/>
          <w:w w:val="95"/>
          <w:sz w:val="20"/>
          <w:szCs w:val="20"/>
        </w:rPr>
        <w:t>vergessen.</w:t>
      </w:r>
      <w:r w:rsidRPr="00AB24B8">
        <w:rPr>
          <w:rFonts w:ascii="Maiandra GD" w:hAnsi="Maiandra GD"/>
          <w:spacing w:val="9"/>
          <w:w w:val="95"/>
          <w:sz w:val="20"/>
          <w:szCs w:val="20"/>
        </w:rPr>
        <w:t xml:space="preserve"> </w:t>
      </w:r>
      <w:r w:rsidRPr="00AB24B8">
        <w:rPr>
          <w:rFonts w:ascii="Maiandra GD" w:hAnsi="Maiandra GD"/>
          <w:w w:val="95"/>
          <w:sz w:val="20"/>
          <w:szCs w:val="20"/>
        </w:rPr>
        <w:t>Nahezu</w:t>
      </w:r>
      <w:r w:rsidRPr="00AB24B8">
        <w:rPr>
          <w:rFonts w:ascii="Maiandra GD" w:hAnsi="Maiandra GD"/>
          <w:spacing w:val="7"/>
          <w:w w:val="95"/>
          <w:sz w:val="20"/>
          <w:szCs w:val="20"/>
        </w:rPr>
        <w:t xml:space="preserve"> </w:t>
      </w:r>
      <w:r w:rsidRPr="00AB24B8">
        <w:rPr>
          <w:rFonts w:ascii="Maiandra GD" w:hAnsi="Maiandra GD"/>
          <w:w w:val="95"/>
          <w:sz w:val="20"/>
          <w:szCs w:val="20"/>
        </w:rPr>
        <w:t>geräuschlos</w:t>
      </w:r>
      <w:r w:rsidRPr="00AB24B8">
        <w:rPr>
          <w:rFonts w:ascii="Maiandra GD" w:hAnsi="Maiandra GD"/>
          <w:spacing w:val="8"/>
          <w:w w:val="95"/>
          <w:sz w:val="20"/>
          <w:szCs w:val="20"/>
        </w:rPr>
        <w:t xml:space="preserve"> </w:t>
      </w:r>
      <w:r w:rsidRPr="00AB24B8">
        <w:rPr>
          <w:rFonts w:ascii="Maiandra GD" w:hAnsi="Maiandra GD"/>
          <w:w w:val="95"/>
          <w:sz w:val="20"/>
          <w:szCs w:val="20"/>
        </w:rPr>
        <w:t>gleitet</w:t>
      </w:r>
      <w:r w:rsidRPr="00AB24B8">
        <w:rPr>
          <w:rFonts w:ascii="Maiandra GD" w:hAnsi="Maiandra GD"/>
          <w:spacing w:val="9"/>
          <w:w w:val="95"/>
          <w:sz w:val="20"/>
          <w:szCs w:val="20"/>
        </w:rPr>
        <w:t xml:space="preserve"> </w:t>
      </w:r>
      <w:r w:rsidRPr="00AB24B8">
        <w:rPr>
          <w:rFonts w:ascii="Maiandra GD" w:hAnsi="Maiandra GD"/>
          <w:w w:val="95"/>
          <w:sz w:val="20"/>
          <w:szCs w:val="20"/>
        </w:rPr>
        <w:t>unser</w:t>
      </w:r>
      <w:r w:rsidRPr="00AB24B8">
        <w:rPr>
          <w:rFonts w:ascii="Maiandra GD" w:hAnsi="Maiandra GD"/>
          <w:spacing w:val="9"/>
          <w:w w:val="95"/>
          <w:sz w:val="20"/>
          <w:szCs w:val="20"/>
        </w:rPr>
        <w:t xml:space="preserve"> </w:t>
      </w:r>
      <w:r w:rsidRPr="00AB24B8">
        <w:rPr>
          <w:rFonts w:ascii="Maiandra GD" w:hAnsi="Maiandra GD"/>
          <w:w w:val="95"/>
          <w:sz w:val="20"/>
          <w:szCs w:val="20"/>
        </w:rPr>
        <w:t>Hausboot</w:t>
      </w:r>
      <w:r w:rsidRPr="00AB24B8">
        <w:rPr>
          <w:rFonts w:ascii="Maiandra GD" w:hAnsi="Maiandra GD"/>
          <w:spacing w:val="10"/>
          <w:w w:val="95"/>
          <w:sz w:val="20"/>
          <w:szCs w:val="20"/>
        </w:rPr>
        <w:t xml:space="preserve"> </w:t>
      </w:r>
      <w:r w:rsidRPr="00AB24B8">
        <w:rPr>
          <w:rFonts w:ascii="Maiandra GD" w:hAnsi="Maiandra GD"/>
          <w:w w:val="95"/>
          <w:sz w:val="20"/>
          <w:szCs w:val="20"/>
        </w:rPr>
        <w:t>sachte</w:t>
      </w:r>
      <w:r w:rsidRPr="00AB24B8">
        <w:rPr>
          <w:rFonts w:ascii="Maiandra GD" w:hAnsi="Maiandra GD"/>
          <w:spacing w:val="9"/>
          <w:w w:val="95"/>
          <w:sz w:val="20"/>
          <w:szCs w:val="20"/>
        </w:rPr>
        <w:t xml:space="preserve"> </w:t>
      </w:r>
      <w:r w:rsidRPr="00AB24B8">
        <w:rPr>
          <w:rFonts w:ascii="Maiandra GD" w:hAnsi="Maiandra GD"/>
          <w:w w:val="95"/>
          <w:sz w:val="20"/>
          <w:szCs w:val="20"/>
        </w:rPr>
        <w:t>durch</w:t>
      </w:r>
    </w:p>
    <w:p w14:paraId="005BC778" w14:textId="77777777" w:rsidR="003E0259" w:rsidRPr="00AB24B8" w:rsidRDefault="003E0259" w:rsidP="00C356F2">
      <w:pPr>
        <w:pStyle w:val="BodyText"/>
        <w:spacing w:after="0"/>
        <w:jc w:val="both"/>
        <w:rPr>
          <w:rFonts w:ascii="Maiandra GD" w:hAnsi="Maiandra GD"/>
          <w:sz w:val="20"/>
          <w:szCs w:val="20"/>
        </w:rPr>
      </w:pPr>
      <w:r w:rsidRPr="00AB24B8">
        <w:rPr>
          <w:rFonts w:ascii="Maiandra GD" w:hAnsi="Maiandra GD"/>
          <w:sz w:val="20"/>
          <w:szCs w:val="20"/>
        </w:rPr>
        <w:t>die mit Wasserhyazinthen bewachsenen Flussarme: Die Ufer sind gesäumt von schlanken Kokospalmen,</w:t>
      </w:r>
      <w:r w:rsidRPr="00AB24B8">
        <w:rPr>
          <w:rFonts w:ascii="Maiandra GD" w:hAnsi="Maiandra GD"/>
          <w:spacing w:val="1"/>
          <w:sz w:val="20"/>
          <w:szCs w:val="20"/>
        </w:rPr>
        <w:t xml:space="preserve"> </w:t>
      </w:r>
      <w:r w:rsidRPr="00AB24B8">
        <w:rPr>
          <w:rFonts w:ascii="Maiandra GD" w:hAnsi="Maiandra GD"/>
          <w:sz w:val="20"/>
          <w:szCs w:val="20"/>
        </w:rPr>
        <w:t>dazwischen</w:t>
      </w:r>
      <w:r w:rsidRPr="00AB24B8">
        <w:rPr>
          <w:rFonts w:ascii="Maiandra GD" w:hAnsi="Maiandra GD"/>
          <w:spacing w:val="-11"/>
          <w:sz w:val="20"/>
          <w:szCs w:val="20"/>
        </w:rPr>
        <w:t xml:space="preserve"> </w:t>
      </w:r>
      <w:r w:rsidRPr="00AB24B8">
        <w:rPr>
          <w:rFonts w:ascii="Maiandra GD" w:hAnsi="Maiandra GD"/>
          <w:sz w:val="20"/>
          <w:szCs w:val="20"/>
        </w:rPr>
        <w:t>liegen</w:t>
      </w:r>
      <w:r w:rsidRPr="00AB24B8">
        <w:rPr>
          <w:rFonts w:ascii="Maiandra GD" w:hAnsi="Maiandra GD"/>
          <w:spacing w:val="-10"/>
          <w:sz w:val="20"/>
          <w:szCs w:val="20"/>
        </w:rPr>
        <w:t xml:space="preserve"> </w:t>
      </w:r>
      <w:r w:rsidRPr="00AB24B8">
        <w:rPr>
          <w:rFonts w:ascii="Maiandra GD" w:hAnsi="Maiandra GD"/>
          <w:sz w:val="20"/>
          <w:szCs w:val="20"/>
        </w:rPr>
        <w:t>nicht</w:t>
      </w:r>
      <w:r w:rsidRPr="00AB24B8">
        <w:rPr>
          <w:rFonts w:ascii="Maiandra GD" w:hAnsi="Maiandra GD"/>
          <w:spacing w:val="-12"/>
          <w:sz w:val="20"/>
          <w:szCs w:val="20"/>
        </w:rPr>
        <w:t xml:space="preserve"> </w:t>
      </w:r>
      <w:r w:rsidRPr="00AB24B8">
        <w:rPr>
          <w:rFonts w:ascii="Maiandra GD" w:hAnsi="Maiandra GD"/>
          <w:sz w:val="20"/>
          <w:szCs w:val="20"/>
        </w:rPr>
        <w:t>endend</w:t>
      </w:r>
      <w:r w:rsidRPr="00AB24B8">
        <w:rPr>
          <w:rFonts w:ascii="Maiandra GD" w:hAnsi="Maiandra GD"/>
          <w:spacing w:val="-11"/>
          <w:sz w:val="20"/>
          <w:szCs w:val="20"/>
        </w:rPr>
        <w:t xml:space="preserve"> </w:t>
      </w:r>
      <w:r w:rsidRPr="00AB24B8">
        <w:rPr>
          <w:rFonts w:ascii="Maiandra GD" w:hAnsi="Maiandra GD"/>
          <w:sz w:val="20"/>
          <w:szCs w:val="20"/>
        </w:rPr>
        <w:t>wollende</w:t>
      </w:r>
      <w:r w:rsidRPr="00AB24B8">
        <w:rPr>
          <w:rFonts w:ascii="Maiandra GD" w:hAnsi="Maiandra GD"/>
          <w:spacing w:val="-8"/>
          <w:sz w:val="20"/>
          <w:szCs w:val="20"/>
        </w:rPr>
        <w:t xml:space="preserve"> </w:t>
      </w:r>
      <w:r w:rsidRPr="00AB24B8">
        <w:rPr>
          <w:rFonts w:ascii="Maiandra GD" w:hAnsi="Maiandra GD"/>
          <w:sz w:val="20"/>
          <w:szCs w:val="20"/>
        </w:rPr>
        <w:t>Reisfelder,</w:t>
      </w:r>
      <w:r w:rsidRPr="00AB24B8">
        <w:rPr>
          <w:rFonts w:ascii="Maiandra GD" w:hAnsi="Maiandra GD"/>
          <w:spacing w:val="-10"/>
          <w:sz w:val="20"/>
          <w:szCs w:val="20"/>
        </w:rPr>
        <w:t xml:space="preserve"> </w:t>
      </w:r>
      <w:r w:rsidRPr="00AB24B8">
        <w:rPr>
          <w:rFonts w:ascii="Maiandra GD" w:hAnsi="Maiandra GD"/>
          <w:sz w:val="20"/>
          <w:szCs w:val="20"/>
        </w:rPr>
        <w:t>versteckte</w:t>
      </w:r>
      <w:r w:rsidRPr="00AB24B8">
        <w:rPr>
          <w:rFonts w:ascii="Maiandra GD" w:hAnsi="Maiandra GD"/>
          <w:spacing w:val="-10"/>
          <w:sz w:val="20"/>
          <w:szCs w:val="20"/>
        </w:rPr>
        <w:t xml:space="preserve"> </w:t>
      </w:r>
      <w:r w:rsidRPr="00AB24B8">
        <w:rPr>
          <w:rFonts w:ascii="Maiandra GD" w:hAnsi="Maiandra GD"/>
          <w:sz w:val="20"/>
          <w:szCs w:val="20"/>
        </w:rPr>
        <w:t>Lagunen</w:t>
      </w:r>
      <w:r w:rsidRPr="00AB24B8">
        <w:rPr>
          <w:rFonts w:ascii="Maiandra GD" w:hAnsi="Maiandra GD"/>
          <w:spacing w:val="-10"/>
          <w:sz w:val="20"/>
          <w:szCs w:val="20"/>
        </w:rPr>
        <w:t xml:space="preserve"> </w:t>
      </w:r>
      <w:r w:rsidRPr="00AB24B8">
        <w:rPr>
          <w:rFonts w:ascii="Maiandra GD" w:hAnsi="Maiandra GD"/>
          <w:sz w:val="20"/>
          <w:szCs w:val="20"/>
        </w:rPr>
        <w:t>und</w:t>
      </w:r>
      <w:r w:rsidRPr="00AB24B8">
        <w:rPr>
          <w:rFonts w:ascii="Maiandra GD" w:hAnsi="Maiandra GD"/>
          <w:spacing w:val="-11"/>
          <w:sz w:val="20"/>
          <w:szCs w:val="20"/>
        </w:rPr>
        <w:t xml:space="preserve"> </w:t>
      </w:r>
      <w:r w:rsidRPr="00AB24B8">
        <w:rPr>
          <w:rFonts w:ascii="Maiandra GD" w:hAnsi="Maiandra GD"/>
          <w:sz w:val="20"/>
          <w:szCs w:val="20"/>
        </w:rPr>
        <w:t>es</w:t>
      </w:r>
      <w:r w:rsidRPr="00AB24B8">
        <w:rPr>
          <w:rFonts w:ascii="Maiandra GD" w:hAnsi="Maiandra GD"/>
          <w:spacing w:val="-12"/>
          <w:sz w:val="20"/>
          <w:szCs w:val="20"/>
        </w:rPr>
        <w:t xml:space="preserve"> </w:t>
      </w:r>
      <w:r w:rsidRPr="00AB24B8">
        <w:rPr>
          <w:rFonts w:ascii="Maiandra GD" w:hAnsi="Maiandra GD"/>
          <w:sz w:val="20"/>
          <w:szCs w:val="20"/>
        </w:rPr>
        <w:t>gibt</w:t>
      </w:r>
      <w:r w:rsidRPr="00AB24B8">
        <w:rPr>
          <w:rFonts w:ascii="Maiandra GD" w:hAnsi="Maiandra GD"/>
          <w:spacing w:val="-12"/>
          <w:sz w:val="20"/>
          <w:szCs w:val="20"/>
        </w:rPr>
        <w:t xml:space="preserve"> </w:t>
      </w:r>
      <w:r w:rsidRPr="00AB24B8">
        <w:rPr>
          <w:rFonts w:ascii="Maiandra GD" w:hAnsi="Maiandra GD"/>
          <w:sz w:val="20"/>
          <w:szCs w:val="20"/>
        </w:rPr>
        <w:t>hunderte</w:t>
      </w:r>
      <w:r w:rsidRPr="00AB24B8">
        <w:rPr>
          <w:rFonts w:ascii="Maiandra GD" w:hAnsi="Maiandra GD"/>
          <w:spacing w:val="-9"/>
          <w:sz w:val="20"/>
          <w:szCs w:val="20"/>
        </w:rPr>
        <w:t xml:space="preserve"> </w:t>
      </w:r>
      <w:r w:rsidRPr="00AB24B8">
        <w:rPr>
          <w:rFonts w:ascii="Maiandra GD" w:hAnsi="Maiandra GD"/>
          <w:sz w:val="20"/>
          <w:szCs w:val="20"/>
        </w:rPr>
        <w:t>von</w:t>
      </w:r>
      <w:r w:rsidRPr="00AB24B8">
        <w:rPr>
          <w:rFonts w:ascii="Maiandra GD" w:hAnsi="Maiandra GD"/>
          <w:spacing w:val="-10"/>
          <w:sz w:val="20"/>
          <w:szCs w:val="20"/>
        </w:rPr>
        <w:t xml:space="preserve"> </w:t>
      </w:r>
      <w:r w:rsidRPr="00AB24B8">
        <w:rPr>
          <w:rFonts w:ascii="Maiandra GD" w:hAnsi="Maiandra GD"/>
          <w:sz w:val="20"/>
          <w:szCs w:val="20"/>
        </w:rPr>
        <w:t>Vögeln,</w:t>
      </w:r>
      <w:r w:rsidRPr="00AB24B8">
        <w:rPr>
          <w:rFonts w:ascii="Maiandra GD" w:hAnsi="Maiandra GD"/>
          <w:spacing w:val="-10"/>
          <w:sz w:val="20"/>
          <w:szCs w:val="20"/>
        </w:rPr>
        <w:t xml:space="preserve"> </w:t>
      </w:r>
      <w:r w:rsidRPr="00AB24B8">
        <w:rPr>
          <w:rFonts w:ascii="Maiandra GD" w:hAnsi="Maiandra GD"/>
          <w:sz w:val="20"/>
          <w:szCs w:val="20"/>
        </w:rPr>
        <w:t>die</w:t>
      </w:r>
      <w:r w:rsidRPr="00AB24B8">
        <w:rPr>
          <w:rFonts w:ascii="Maiandra GD" w:hAnsi="Maiandra GD"/>
          <w:spacing w:val="-61"/>
          <w:sz w:val="20"/>
          <w:szCs w:val="20"/>
        </w:rPr>
        <w:t xml:space="preserve"> </w:t>
      </w:r>
      <w:r w:rsidRPr="00AB24B8">
        <w:rPr>
          <w:rFonts w:ascii="Maiandra GD" w:hAnsi="Maiandra GD"/>
          <w:w w:val="95"/>
          <w:sz w:val="20"/>
          <w:szCs w:val="20"/>
        </w:rPr>
        <w:t>in den Mangroven brüten. Das alles belebt die Sinne und lässt unseren Geist ruhig werden und sich erneuern für</w:t>
      </w:r>
      <w:r w:rsidRPr="00AB24B8">
        <w:rPr>
          <w:rFonts w:ascii="Maiandra GD" w:hAnsi="Maiandra GD"/>
          <w:spacing w:val="1"/>
          <w:w w:val="95"/>
          <w:sz w:val="20"/>
          <w:szCs w:val="20"/>
        </w:rPr>
        <w:t xml:space="preserve"> </w:t>
      </w:r>
      <w:r w:rsidRPr="00AB24B8">
        <w:rPr>
          <w:rFonts w:ascii="Maiandra GD" w:hAnsi="Maiandra GD"/>
          <w:sz w:val="20"/>
          <w:szCs w:val="20"/>
        </w:rPr>
        <w:t>die Herausforderungen des Lebens. Die Stimmung in der</w:t>
      </w:r>
      <w:r w:rsidRPr="00AB24B8">
        <w:rPr>
          <w:rFonts w:ascii="Maiandra GD" w:hAnsi="Maiandra GD"/>
          <w:spacing w:val="1"/>
          <w:sz w:val="20"/>
          <w:szCs w:val="20"/>
        </w:rPr>
        <w:t xml:space="preserve"> </w:t>
      </w:r>
      <w:r w:rsidRPr="00AB24B8">
        <w:rPr>
          <w:rFonts w:ascii="Maiandra GD" w:hAnsi="Maiandra GD"/>
          <w:sz w:val="20"/>
          <w:szCs w:val="20"/>
        </w:rPr>
        <w:t>zauberhaften</w:t>
      </w:r>
      <w:r w:rsidRPr="00AB24B8">
        <w:rPr>
          <w:rFonts w:ascii="Maiandra GD" w:hAnsi="Maiandra GD"/>
          <w:spacing w:val="-8"/>
          <w:sz w:val="20"/>
          <w:szCs w:val="20"/>
        </w:rPr>
        <w:t xml:space="preserve"> </w:t>
      </w:r>
      <w:r w:rsidRPr="00AB24B8">
        <w:rPr>
          <w:rFonts w:ascii="Maiandra GD" w:hAnsi="Maiandra GD"/>
          <w:sz w:val="20"/>
          <w:szCs w:val="20"/>
        </w:rPr>
        <w:t>tropischen</w:t>
      </w:r>
      <w:r w:rsidRPr="00AB24B8">
        <w:rPr>
          <w:rFonts w:ascii="Maiandra GD" w:hAnsi="Maiandra GD"/>
          <w:spacing w:val="-8"/>
          <w:sz w:val="20"/>
          <w:szCs w:val="20"/>
        </w:rPr>
        <w:t xml:space="preserve"> </w:t>
      </w:r>
      <w:r w:rsidRPr="00AB24B8">
        <w:rPr>
          <w:rFonts w:ascii="Maiandra GD" w:hAnsi="Maiandra GD"/>
          <w:sz w:val="20"/>
          <w:szCs w:val="20"/>
        </w:rPr>
        <w:t>Lagunenlandschaft</w:t>
      </w:r>
      <w:r w:rsidRPr="00AB24B8">
        <w:rPr>
          <w:rFonts w:ascii="Maiandra GD" w:hAnsi="Maiandra GD"/>
          <w:spacing w:val="-10"/>
          <w:sz w:val="20"/>
          <w:szCs w:val="20"/>
        </w:rPr>
        <w:t xml:space="preserve"> </w:t>
      </w:r>
      <w:r w:rsidRPr="00AB24B8">
        <w:rPr>
          <w:rFonts w:ascii="Maiandra GD" w:hAnsi="Maiandra GD"/>
          <w:sz w:val="20"/>
          <w:szCs w:val="20"/>
        </w:rPr>
        <w:t>Keralas,</w:t>
      </w:r>
      <w:r w:rsidRPr="00AB24B8">
        <w:rPr>
          <w:rFonts w:ascii="Maiandra GD" w:hAnsi="Maiandra GD"/>
          <w:spacing w:val="-8"/>
          <w:sz w:val="20"/>
          <w:szCs w:val="20"/>
        </w:rPr>
        <w:t xml:space="preserve"> </w:t>
      </w:r>
      <w:r w:rsidRPr="00AB24B8">
        <w:rPr>
          <w:rFonts w:ascii="Maiandra GD" w:hAnsi="Maiandra GD"/>
          <w:sz w:val="20"/>
          <w:szCs w:val="20"/>
        </w:rPr>
        <w:t>sowie</w:t>
      </w:r>
      <w:r w:rsidRPr="00AB24B8">
        <w:rPr>
          <w:rFonts w:ascii="Maiandra GD" w:hAnsi="Maiandra GD"/>
          <w:spacing w:val="-9"/>
          <w:sz w:val="20"/>
          <w:szCs w:val="20"/>
        </w:rPr>
        <w:t xml:space="preserve"> </w:t>
      </w:r>
      <w:r w:rsidRPr="00AB24B8">
        <w:rPr>
          <w:rFonts w:ascii="Maiandra GD" w:hAnsi="Maiandra GD"/>
          <w:sz w:val="20"/>
          <w:szCs w:val="20"/>
        </w:rPr>
        <w:t>das</w:t>
      </w:r>
      <w:r w:rsidRPr="00AB24B8">
        <w:rPr>
          <w:rFonts w:ascii="Maiandra GD" w:hAnsi="Maiandra GD"/>
          <w:spacing w:val="-9"/>
          <w:sz w:val="20"/>
          <w:szCs w:val="20"/>
        </w:rPr>
        <w:t xml:space="preserve"> </w:t>
      </w:r>
      <w:r w:rsidRPr="00AB24B8">
        <w:rPr>
          <w:rFonts w:ascii="Maiandra GD" w:hAnsi="Maiandra GD"/>
          <w:sz w:val="20"/>
          <w:szCs w:val="20"/>
        </w:rPr>
        <w:t>bunte</w:t>
      </w:r>
      <w:r w:rsidRPr="00AB24B8">
        <w:rPr>
          <w:rFonts w:ascii="Maiandra GD" w:hAnsi="Maiandra GD"/>
          <w:spacing w:val="-9"/>
          <w:sz w:val="20"/>
          <w:szCs w:val="20"/>
        </w:rPr>
        <w:t xml:space="preserve"> </w:t>
      </w:r>
      <w:r w:rsidRPr="00AB24B8">
        <w:rPr>
          <w:rFonts w:ascii="Maiandra GD" w:hAnsi="Maiandra GD"/>
          <w:sz w:val="20"/>
          <w:szCs w:val="20"/>
        </w:rPr>
        <w:t>Leben</w:t>
      </w:r>
      <w:r w:rsidRPr="00AB24B8">
        <w:rPr>
          <w:rFonts w:ascii="Maiandra GD" w:hAnsi="Maiandra GD"/>
          <w:spacing w:val="-6"/>
          <w:sz w:val="20"/>
          <w:szCs w:val="20"/>
        </w:rPr>
        <w:t xml:space="preserve"> </w:t>
      </w:r>
      <w:r w:rsidRPr="00AB24B8">
        <w:rPr>
          <w:rFonts w:ascii="Maiandra GD" w:hAnsi="Maiandra GD"/>
          <w:sz w:val="20"/>
          <w:szCs w:val="20"/>
        </w:rPr>
        <w:t>der</w:t>
      </w:r>
      <w:r w:rsidRPr="00AB24B8">
        <w:rPr>
          <w:rFonts w:ascii="Maiandra GD" w:hAnsi="Maiandra GD"/>
          <w:spacing w:val="-8"/>
          <w:sz w:val="20"/>
          <w:szCs w:val="20"/>
        </w:rPr>
        <w:t xml:space="preserve"> </w:t>
      </w:r>
      <w:r w:rsidRPr="00AB24B8">
        <w:rPr>
          <w:rFonts w:ascii="Maiandra GD" w:hAnsi="Maiandra GD"/>
          <w:sz w:val="20"/>
          <w:szCs w:val="20"/>
        </w:rPr>
        <w:t>Einheimischen</w:t>
      </w:r>
      <w:r w:rsidRPr="00AB24B8">
        <w:rPr>
          <w:rFonts w:ascii="Maiandra GD" w:hAnsi="Maiandra GD"/>
          <w:spacing w:val="-9"/>
          <w:sz w:val="20"/>
          <w:szCs w:val="20"/>
        </w:rPr>
        <w:t xml:space="preserve"> </w:t>
      </w:r>
      <w:r w:rsidRPr="00AB24B8">
        <w:rPr>
          <w:rFonts w:ascii="Maiandra GD" w:hAnsi="Maiandra GD"/>
          <w:sz w:val="20"/>
          <w:szCs w:val="20"/>
        </w:rPr>
        <w:t>lassen</w:t>
      </w:r>
      <w:r w:rsidRPr="00AB24B8">
        <w:rPr>
          <w:rFonts w:ascii="Maiandra GD" w:hAnsi="Maiandra GD"/>
          <w:spacing w:val="-6"/>
          <w:sz w:val="20"/>
          <w:szCs w:val="20"/>
        </w:rPr>
        <w:t xml:space="preserve"> </w:t>
      </w:r>
      <w:r w:rsidRPr="00AB24B8">
        <w:rPr>
          <w:rFonts w:ascii="Maiandra GD" w:hAnsi="Maiandra GD"/>
          <w:sz w:val="20"/>
          <w:szCs w:val="20"/>
        </w:rPr>
        <w:t>sich</w:t>
      </w:r>
      <w:r w:rsidRPr="00AB24B8">
        <w:rPr>
          <w:rFonts w:ascii="Maiandra GD" w:hAnsi="Maiandra GD"/>
          <w:spacing w:val="-7"/>
          <w:sz w:val="20"/>
          <w:szCs w:val="20"/>
        </w:rPr>
        <w:t xml:space="preserve"> </w:t>
      </w:r>
      <w:r w:rsidRPr="00AB24B8">
        <w:rPr>
          <w:rFonts w:ascii="Maiandra GD" w:hAnsi="Maiandra GD"/>
          <w:sz w:val="20"/>
          <w:szCs w:val="20"/>
        </w:rPr>
        <w:t>am</w:t>
      </w:r>
      <w:r w:rsidRPr="00AB24B8">
        <w:rPr>
          <w:rFonts w:ascii="Maiandra GD" w:hAnsi="Maiandra GD"/>
          <w:spacing w:val="-60"/>
          <w:sz w:val="20"/>
          <w:szCs w:val="20"/>
        </w:rPr>
        <w:t xml:space="preserve"> </w:t>
      </w:r>
      <w:r w:rsidRPr="00AB24B8">
        <w:rPr>
          <w:rFonts w:ascii="Maiandra GD" w:hAnsi="Maiandra GD"/>
          <w:sz w:val="20"/>
          <w:szCs w:val="20"/>
        </w:rPr>
        <w:t>besten</w:t>
      </w:r>
      <w:r w:rsidRPr="00AB24B8">
        <w:rPr>
          <w:rFonts w:ascii="Maiandra GD" w:hAnsi="Maiandra GD"/>
          <w:spacing w:val="-5"/>
          <w:sz w:val="20"/>
          <w:szCs w:val="20"/>
        </w:rPr>
        <w:t xml:space="preserve"> </w:t>
      </w:r>
      <w:r w:rsidRPr="00AB24B8">
        <w:rPr>
          <w:rFonts w:ascii="Maiandra GD" w:hAnsi="Maiandra GD"/>
          <w:sz w:val="20"/>
          <w:szCs w:val="20"/>
        </w:rPr>
        <w:t>auf</w:t>
      </w:r>
      <w:r w:rsidRPr="00AB24B8">
        <w:rPr>
          <w:rFonts w:ascii="Maiandra GD" w:hAnsi="Maiandra GD"/>
          <w:spacing w:val="-6"/>
          <w:sz w:val="20"/>
          <w:szCs w:val="20"/>
        </w:rPr>
        <w:t xml:space="preserve"> </w:t>
      </w:r>
      <w:r w:rsidRPr="00AB24B8">
        <w:rPr>
          <w:rFonts w:ascii="Maiandra GD" w:hAnsi="Maiandra GD"/>
          <w:sz w:val="20"/>
          <w:szCs w:val="20"/>
        </w:rPr>
        <w:t>einem</w:t>
      </w:r>
      <w:r w:rsidRPr="00AB24B8">
        <w:rPr>
          <w:rFonts w:ascii="Maiandra GD" w:hAnsi="Maiandra GD"/>
          <w:spacing w:val="-2"/>
          <w:sz w:val="20"/>
          <w:szCs w:val="20"/>
        </w:rPr>
        <w:t xml:space="preserve"> </w:t>
      </w:r>
      <w:r w:rsidRPr="00AB24B8">
        <w:rPr>
          <w:rFonts w:ascii="Maiandra GD" w:hAnsi="Maiandra GD"/>
          <w:sz w:val="20"/>
          <w:szCs w:val="20"/>
        </w:rPr>
        <w:t>Hausboot</w:t>
      </w:r>
      <w:r w:rsidRPr="00AB24B8">
        <w:rPr>
          <w:rFonts w:ascii="Maiandra GD" w:hAnsi="Maiandra GD"/>
          <w:spacing w:val="-3"/>
          <w:sz w:val="20"/>
          <w:szCs w:val="20"/>
        </w:rPr>
        <w:t xml:space="preserve"> </w:t>
      </w:r>
      <w:r w:rsidRPr="00AB24B8">
        <w:rPr>
          <w:rFonts w:ascii="Maiandra GD" w:hAnsi="Maiandra GD"/>
          <w:sz w:val="20"/>
          <w:szCs w:val="20"/>
        </w:rPr>
        <w:t>erleben.</w:t>
      </w:r>
    </w:p>
    <w:p w14:paraId="5BFFFB1E" w14:textId="235500D7" w:rsidR="003E0259" w:rsidRPr="00AB24B8" w:rsidRDefault="003E0259" w:rsidP="00C356F2">
      <w:pPr>
        <w:pStyle w:val="BodyText"/>
        <w:spacing w:after="0" w:line="232" w:lineRule="exact"/>
        <w:jc w:val="both"/>
        <w:rPr>
          <w:rFonts w:ascii="Maiandra GD" w:hAnsi="Maiandra GD"/>
          <w:sz w:val="20"/>
          <w:szCs w:val="20"/>
        </w:rPr>
      </w:pPr>
      <w:r w:rsidRPr="00AB24B8">
        <w:rPr>
          <w:rFonts w:ascii="Maiandra GD" w:hAnsi="Maiandra GD"/>
          <w:spacing w:val="-1"/>
          <w:sz w:val="20"/>
          <w:szCs w:val="20"/>
        </w:rPr>
        <w:t>Nach</w:t>
      </w:r>
      <w:r w:rsidRPr="00AB24B8">
        <w:rPr>
          <w:rFonts w:ascii="Maiandra GD" w:hAnsi="Maiandra GD"/>
          <w:spacing w:val="-14"/>
          <w:sz w:val="20"/>
          <w:szCs w:val="20"/>
        </w:rPr>
        <w:t xml:space="preserve"> </w:t>
      </w:r>
      <w:r w:rsidRPr="00AB24B8">
        <w:rPr>
          <w:rFonts w:ascii="Maiandra GD" w:hAnsi="Maiandra GD"/>
          <w:spacing w:val="-1"/>
          <w:sz w:val="20"/>
          <w:szCs w:val="20"/>
        </w:rPr>
        <w:t>dem</w:t>
      </w:r>
      <w:r w:rsidRPr="00AB24B8">
        <w:rPr>
          <w:rFonts w:ascii="Maiandra GD" w:hAnsi="Maiandra GD"/>
          <w:spacing w:val="-9"/>
          <w:sz w:val="20"/>
          <w:szCs w:val="20"/>
        </w:rPr>
        <w:t xml:space="preserve"> </w:t>
      </w:r>
      <w:r w:rsidRPr="00AB24B8">
        <w:rPr>
          <w:rFonts w:ascii="Maiandra GD" w:hAnsi="Maiandra GD"/>
          <w:spacing w:val="-1"/>
          <w:sz w:val="20"/>
          <w:szCs w:val="20"/>
        </w:rPr>
        <w:t>Mittagessen</w:t>
      </w:r>
      <w:r w:rsidRPr="00AB24B8">
        <w:rPr>
          <w:rFonts w:ascii="Maiandra GD" w:hAnsi="Maiandra GD"/>
          <w:spacing w:val="-9"/>
          <w:sz w:val="20"/>
          <w:szCs w:val="20"/>
        </w:rPr>
        <w:t xml:space="preserve"> </w:t>
      </w:r>
      <w:r w:rsidRPr="00AB24B8">
        <w:rPr>
          <w:rFonts w:ascii="Maiandra GD" w:hAnsi="Maiandra GD"/>
          <w:sz w:val="20"/>
          <w:szCs w:val="20"/>
        </w:rPr>
        <w:t>verlassen</w:t>
      </w:r>
      <w:r w:rsidRPr="00AB24B8">
        <w:rPr>
          <w:rFonts w:ascii="Maiandra GD" w:hAnsi="Maiandra GD"/>
          <w:spacing w:val="-12"/>
          <w:sz w:val="20"/>
          <w:szCs w:val="20"/>
        </w:rPr>
        <w:t xml:space="preserve"> </w:t>
      </w:r>
      <w:r w:rsidRPr="00AB24B8">
        <w:rPr>
          <w:rFonts w:ascii="Maiandra GD" w:hAnsi="Maiandra GD"/>
          <w:sz w:val="20"/>
          <w:szCs w:val="20"/>
        </w:rPr>
        <w:t>Sie</w:t>
      </w:r>
      <w:r w:rsidRPr="00AB24B8">
        <w:rPr>
          <w:rFonts w:ascii="Maiandra GD" w:hAnsi="Maiandra GD"/>
          <w:spacing w:val="-11"/>
          <w:sz w:val="20"/>
          <w:szCs w:val="20"/>
        </w:rPr>
        <w:t xml:space="preserve"> </w:t>
      </w:r>
      <w:r w:rsidRPr="00AB24B8">
        <w:rPr>
          <w:rFonts w:ascii="Maiandra GD" w:hAnsi="Maiandra GD"/>
          <w:sz w:val="20"/>
          <w:szCs w:val="20"/>
        </w:rPr>
        <w:t>das</w:t>
      </w:r>
      <w:r w:rsidRPr="00AB24B8">
        <w:rPr>
          <w:rFonts w:ascii="Maiandra GD" w:hAnsi="Maiandra GD"/>
          <w:spacing w:val="-15"/>
          <w:sz w:val="20"/>
          <w:szCs w:val="20"/>
        </w:rPr>
        <w:t xml:space="preserve"> </w:t>
      </w:r>
      <w:r w:rsidRPr="00AB24B8">
        <w:rPr>
          <w:rFonts w:ascii="Maiandra GD" w:hAnsi="Maiandra GD"/>
          <w:sz w:val="20"/>
          <w:szCs w:val="20"/>
        </w:rPr>
        <w:t>Hausboot</w:t>
      </w:r>
      <w:r w:rsidRPr="00AB24B8">
        <w:rPr>
          <w:rFonts w:ascii="Maiandra GD" w:hAnsi="Maiandra GD"/>
          <w:spacing w:val="-12"/>
          <w:sz w:val="20"/>
          <w:szCs w:val="20"/>
        </w:rPr>
        <w:t xml:space="preserve"> </w:t>
      </w:r>
      <w:r w:rsidRPr="00AB24B8">
        <w:rPr>
          <w:rFonts w:ascii="Maiandra GD" w:hAnsi="Maiandra GD"/>
          <w:sz w:val="20"/>
          <w:szCs w:val="20"/>
        </w:rPr>
        <w:t>und</w:t>
      </w:r>
      <w:r w:rsidRPr="00AB24B8">
        <w:rPr>
          <w:rFonts w:ascii="Maiandra GD" w:hAnsi="Maiandra GD"/>
          <w:spacing w:val="-10"/>
          <w:sz w:val="20"/>
          <w:szCs w:val="20"/>
        </w:rPr>
        <w:t xml:space="preserve"> </w:t>
      </w:r>
      <w:r w:rsidRPr="00AB24B8">
        <w:rPr>
          <w:rFonts w:ascii="Maiandra GD" w:hAnsi="Maiandra GD"/>
          <w:sz w:val="20"/>
          <w:szCs w:val="20"/>
        </w:rPr>
        <w:t>fahren</w:t>
      </w:r>
      <w:r w:rsidRPr="00AB24B8">
        <w:rPr>
          <w:rFonts w:ascii="Maiandra GD" w:hAnsi="Maiandra GD"/>
          <w:spacing w:val="-13"/>
          <w:sz w:val="20"/>
          <w:szCs w:val="20"/>
        </w:rPr>
        <w:t xml:space="preserve"> </w:t>
      </w:r>
      <w:r w:rsidRPr="00AB24B8">
        <w:rPr>
          <w:rFonts w:ascii="Maiandra GD" w:hAnsi="Maiandra GD"/>
          <w:sz w:val="20"/>
          <w:szCs w:val="20"/>
        </w:rPr>
        <w:t>nach Ba</w:t>
      </w:r>
      <w:r w:rsidR="00205128">
        <w:rPr>
          <w:rFonts w:ascii="Maiandra GD" w:hAnsi="Maiandra GD"/>
          <w:sz w:val="20"/>
          <w:szCs w:val="20"/>
        </w:rPr>
        <w:t>kal</w:t>
      </w:r>
      <w:r w:rsidRPr="00AB24B8">
        <w:rPr>
          <w:rFonts w:ascii="Maiandra GD" w:hAnsi="Maiandra GD"/>
          <w:sz w:val="20"/>
          <w:szCs w:val="20"/>
        </w:rPr>
        <w:t>.</w:t>
      </w:r>
    </w:p>
    <w:p w14:paraId="06519468" w14:textId="77777777" w:rsidR="003E0259" w:rsidRPr="00BD0E49" w:rsidRDefault="003E0259" w:rsidP="003E0259">
      <w:pPr>
        <w:jc w:val="both"/>
        <w:rPr>
          <w:rFonts w:ascii="Maiandra GD" w:hAnsi="Maiandra GD"/>
          <w:sz w:val="20"/>
          <w:szCs w:val="20"/>
        </w:rPr>
      </w:pPr>
    </w:p>
    <w:p w14:paraId="02B707DE" w14:textId="6CE5D409" w:rsidR="003E0259" w:rsidRDefault="003E0259" w:rsidP="003E0259">
      <w:pPr>
        <w:pStyle w:val="ListParagraph"/>
        <w:numPr>
          <w:ilvl w:val="0"/>
          <w:numId w:val="9"/>
        </w:numPr>
        <w:suppressAutoHyphens/>
        <w:ind w:left="643"/>
        <w:jc w:val="both"/>
        <w:rPr>
          <w:rFonts w:ascii="Maiandra GD" w:hAnsi="Maiandra GD"/>
          <w:b/>
          <w:sz w:val="20"/>
          <w:szCs w:val="20"/>
        </w:rPr>
      </w:pPr>
      <w:r w:rsidRPr="003F13C8">
        <w:rPr>
          <w:rFonts w:ascii="Maiandra GD" w:hAnsi="Maiandra GD"/>
          <w:b/>
          <w:sz w:val="20"/>
          <w:szCs w:val="20"/>
        </w:rPr>
        <w:t xml:space="preserve">Abendessen und Übernachtung </w:t>
      </w:r>
      <w:r w:rsidR="00205128">
        <w:rPr>
          <w:rFonts w:ascii="Maiandra GD" w:hAnsi="Maiandra GD"/>
          <w:b/>
          <w:sz w:val="20"/>
          <w:szCs w:val="20"/>
        </w:rPr>
        <w:t>im hotel</w:t>
      </w:r>
    </w:p>
    <w:p w14:paraId="42B577F6" w14:textId="77777777" w:rsidR="003E0259" w:rsidRDefault="003E0259" w:rsidP="003E0259">
      <w:pPr>
        <w:pStyle w:val="ListParagraph"/>
        <w:ind w:left="643"/>
        <w:jc w:val="both"/>
        <w:rPr>
          <w:rFonts w:ascii="Maiandra GD" w:hAnsi="Maiandra GD"/>
          <w:b/>
          <w:sz w:val="20"/>
          <w:szCs w:val="20"/>
        </w:rPr>
      </w:pPr>
    </w:p>
    <w:p w14:paraId="46C7E792" w14:textId="4372B1A1" w:rsidR="003E0259" w:rsidRPr="00C356F2" w:rsidRDefault="003E0259" w:rsidP="003E0259">
      <w:pPr>
        <w:pStyle w:val="Heading5"/>
        <w:pBdr>
          <w:top w:val="single" w:sz="24" w:space="0" w:color="auto"/>
          <w:bottom w:val="single" w:sz="8" w:space="1" w:color="auto"/>
        </w:pBdr>
        <w:shd w:val="clear" w:color="auto" w:fill="2E74B5" w:themeFill="accent1" w:themeFillShade="BF"/>
        <w:jc w:val="both"/>
        <w:rPr>
          <w:rFonts w:ascii="Maiandra GD" w:hAnsi="Maiandra GD"/>
          <w:color w:val="FFFFFF" w:themeColor="background1"/>
          <w:sz w:val="20"/>
          <w:szCs w:val="20"/>
          <w:u w:val="none"/>
        </w:rPr>
      </w:pPr>
      <w:r w:rsidRPr="00C356F2">
        <w:rPr>
          <w:rFonts w:ascii="Maiandra GD" w:hAnsi="Maiandra GD"/>
          <w:color w:val="FFFFFF" w:themeColor="background1"/>
          <w:sz w:val="20"/>
          <w:szCs w:val="20"/>
          <w:u w:val="none"/>
        </w:rPr>
        <w:t>9. Tag</w:t>
      </w:r>
      <w:r w:rsidRPr="00C356F2">
        <w:rPr>
          <w:rFonts w:ascii="Maiandra GD" w:hAnsi="Maiandra GD"/>
          <w:color w:val="FFFFFF" w:themeColor="background1"/>
          <w:sz w:val="20"/>
          <w:szCs w:val="20"/>
          <w:u w:val="none"/>
        </w:rPr>
        <w:tab/>
        <w:t xml:space="preserve"> 18. Jan. 2026 Sonntag</w:t>
      </w:r>
      <w:r w:rsidRPr="00C356F2">
        <w:rPr>
          <w:rFonts w:ascii="Maiandra GD" w:hAnsi="Maiandra GD"/>
          <w:color w:val="FFFFFF" w:themeColor="background1"/>
          <w:sz w:val="20"/>
          <w:szCs w:val="20"/>
          <w:u w:val="none"/>
        </w:rPr>
        <w:tab/>
        <w:t xml:space="preserve">        </w:t>
      </w:r>
      <w:proofErr w:type="spellStart"/>
      <w:r w:rsidRPr="00C356F2">
        <w:rPr>
          <w:rFonts w:ascii="Maiandra GD" w:hAnsi="Maiandra GD"/>
          <w:color w:val="FFFFFF" w:themeColor="background1"/>
          <w:sz w:val="20"/>
          <w:szCs w:val="20"/>
          <w:u w:val="none"/>
        </w:rPr>
        <w:t>B</w:t>
      </w:r>
      <w:r w:rsidR="00F66E52">
        <w:rPr>
          <w:rFonts w:ascii="Maiandra GD" w:hAnsi="Maiandra GD"/>
          <w:color w:val="FFFFFF" w:themeColor="background1"/>
          <w:sz w:val="20"/>
          <w:szCs w:val="20"/>
          <w:u w:val="none"/>
        </w:rPr>
        <w:t>ekal</w:t>
      </w:r>
      <w:proofErr w:type="spellEnd"/>
      <w:r w:rsidR="00F66E52">
        <w:rPr>
          <w:rFonts w:ascii="Maiandra GD" w:hAnsi="Maiandra GD"/>
          <w:color w:val="FFFFFF" w:themeColor="background1"/>
          <w:sz w:val="20"/>
          <w:szCs w:val="20"/>
          <w:u w:val="none"/>
        </w:rPr>
        <w:t>-Balal-</w:t>
      </w:r>
      <w:r w:rsidRPr="00C356F2">
        <w:rPr>
          <w:rFonts w:ascii="Maiandra GD" w:hAnsi="Maiandra GD"/>
          <w:color w:val="FFFFFF" w:themeColor="background1"/>
          <w:sz w:val="20"/>
          <w:szCs w:val="20"/>
          <w:u w:val="none"/>
        </w:rPr>
        <w:t xml:space="preserve"> –</w:t>
      </w:r>
      <w:proofErr w:type="spellStart"/>
      <w:r w:rsidRPr="00C356F2">
        <w:rPr>
          <w:rFonts w:ascii="Maiandra GD" w:hAnsi="Maiandra GD"/>
          <w:color w:val="FFFFFF" w:themeColor="background1"/>
          <w:sz w:val="20"/>
          <w:szCs w:val="20"/>
          <w:u w:val="none"/>
        </w:rPr>
        <w:t>Mattanur</w:t>
      </w:r>
      <w:proofErr w:type="spellEnd"/>
      <w:r w:rsidR="00C356F2">
        <w:rPr>
          <w:rFonts w:ascii="Maiandra GD" w:hAnsi="Maiandra GD"/>
          <w:color w:val="FFFFFF" w:themeColor="background1"/>
          <w:sz w:val="20"/>
          <w:szCs w:val="20"/>
          <w:u w:val="none"/>
        </w:rPr>
        <w:t xml:space="preserve"> </w:t>
      </w:r>
      <w:r w:rsidRPr="00C356F2">
        <w:rPr>
          <w:rFonts w:ascii="Maiandra GD" w:hAnsi="Maiandra GD"/>
          <w:color w:val="FFFFFF" w:themeColor="background1"/>
          <w:sz w:val="20"/>
          <w:szCs w:val="20"/>
          <w:u w:val="none"/>
        </w:rPr>
        <w:t xml:space="preserve">(ca. </w:t>
      </w:r>
      <w:r w:rsidR="00F66E52">
        <w:rPr>
          <w:rFonts w:ascii="Maiandra GD" w:hAnsi="Maiandra GD"/>
          <w:color w:val="FFFFFF" w:themeColor="background1"/>
          <w:sz w:val="20"/>
          <w:szCs w:val="20"/>
          <w:u w:val="none"/>
        </w:rPr>
        <w:t>80</w:t>
      </w:r>
      <w:r w:rsidRPr="00C356F2">
        <w:rPr>
          <w:rFonts w:ascii="Maiandra GD" w:hAnsi="Maiandra GD"/>
          <w:color w:val="FFFFFF" w:themeColor="background1"/>
          <w:sz w:val="20"/>
          <w:szCs w:val="20"/>
          <w:u w:val="none"/>
        </w:rPr>
        <w:t xml:space="preserve"> Kms.)</w:t>
      </w:r>
    </w:p>
    <w:p w14:paraId="7E0B964A" w14:textId="4F752D94" w:rsidR="003E0259" w:rsidRDefault="003E0259" w:rsidP="003E0259">
      <w:pPr>
        <w:pStyle w:val="HTMLPreformatted"/>
        <w:jc w:val="both"/>
        <w:rPr>
          <w:rFonts w:ascii="Maiandra GD" w:hAnsi="Maiandra GD" w:cs="Arial"/>
          <w:lang w:val="de-DE"/>
        </w:rPr>
      </w:pPr>
      <w:r w:rsidRPr="00391EC6">
        <w:rPr>
          <w:rFonts w:ascii="Maiandra GD" w:hAnsi="Maiandra GD" w:cs="Arial"/>
          <w:lang w:val="de-DE"/>
        </w:rPr>
        <w:t xml:space="preserve">Nach dem Frühstück </w:t>
      </w:r>
      <w:r>
        <w:rPr>
          <w:rFonts w:ascii="Maiandra GD" w:hAnsi="Maiandra GD" w:cs="Arial"/>
          <w:lang w:val="de-DE"/>
        </w:rPr>
        <w:t xml:space="preserve">fahren Sie nach </w:t>
      </w:r>
      <w:r w:rsidR="00D92265">
        <w:rPr>
          <w:rFonts w:ascii="Maiandra GD" w:hAnsi="Maiandra GD" w:cs="Arial"/>
          <w:lang w:val="de-DE"/>
        </w:rPr>
        <w:t xml:space="preserve">Malom </w:t>
      </w:r>
      <w:r>
        <w:rPr>
          <w:rFonts w:ascii="Maiandra GD" w:hAnsi="Maiandra GD" w:cs="Arial"/>
          <w:lang w:val="de-DE"/>
        </w:rPr>
        <w:t>, unterwegs haben Sie Ihr eigenes Program mit Ihrem Gruppenleiter. Sie besuchen heute Heimatgemeinde von P. Biju, Sie werden heute auch seine Familie kennenlernen.</w:t>
      </w:r>
    </w:p>
    <w:p w14:paraId="1D919550" w14:textId="77777777" w:rsidR="003E0259" w:rsidRDefault="003E0259" w:rsidP="003E0259">
      <w:pPr>
        <w:pStyle w:val="HTMLPreformatted"/>
        <w:jc w:val="both"/>
        <w:rPr>
          <w:rFonts w:ascii="Maiandra GD" w:hAnsi="Maiandra GD" w:cs="Arial"/>
          <w:lang w:val="de-DE"/>
        </w:rPr>
      </w:pPr>
      <w:r>
        <w:rPr>
          <w:rFonts w:ascii="Maiandra GD" w:hAnsi="Maiandra GD" w:cs="Arial"/>
          <w:lang w:val="de-DE"/>
        </w:rPr>
        <w:t>Anschliessend fahren Sie weiter nach Mattannur und checken Sie im Hotel ein.</w:t>
      </w:r>
    </w:p>
    <w:p w14:paraId="7519DE6C" w14:textId="77777777" w:rsidR="003E0259" w:rsidRDefault="003E0259" w:rsidP="003E0259">
      <w:pPr>
        <w:pStyle w:val="HTMLPreformatted"/>
        <w:jc w:val="both"/>
        <w:rPr>
          <w:rFonts w:ascii="Maiandra GD" w:hAnsi="Maiandra GD" w:cs="Arial"/>
          <w:lang w:val="de-DE"/>
        </w:rPr>
      </w:pPr>
    </w:p>
    <w:p w14:paraId="7C76D68F" w14:textId="77777777" w:rsidR="003E0259" w:rsidRPr="006C3076" w:rsidRDefault="003E0259" w:rsidP="003E0259">
      <w:pPr>
        <w:pStyle w:val="HTMLPreformatted"/>
        <w:jc w:val="both"/>
        <w:rPr>
          <w:rFonts w:ascii="Maiandra GD" w:hAnsi="Maiandra GD" w:cs="Arial"/>
          <w:b/>
          <w:i/>
          <w:color w:val="C00000"/>
          <w:lang w:val="de-DE"/>
        </w:rPr>
      </w:pPr>
      <w:r>
        <w:rPr>
          <w:rFonts w:ascii="Maiandra GD" w:hAnsi="Maiandra GD" w:cs="Arial"/>
          <w:b/>
          <w:i/>
          <w:color w:val="C00000"/>
          <w:lang w:val="de-DE"/>
        </w:rPr>
        <w:t>A</w:t>
      </w:r>
      <w:r w:rsidRPr="006C3076">
        <w:rPr>
          <w:rFonts w:ascii="Maiandra GD" w:hAnsi="Maiandra GD" w:cs="Arial"/>
          <w:b/>
          <w:i/>
          <w:color w:val="C00000"/>
          <w:lang w:val="de-DE"/>
        </w:rPr>
        <w:t xml:space="preserve">m Abend </w:t>
      </w:r>
      <w:r>
        <w:rPr>
          <w:rFonts w:ascii="Maiandra GD" w:hAnsi="Maiandra GD" w:cs="Arial"/>
          <w:b/>
          <w:i/>
          <w:color w:val="C00000"/>
          <w:lang w:val="de-DE"/>
        </w:rPr>
        <w:t>der Bus faehrt von</w:t>
      </w:r>
      <w:r w:rsidRPr="006C3076">
        <w:rPr>
          <w:rFonts w:ascii="Maiandra GD" w:hAnsi="Maiandra GD" w:cs="Arial"/>
          <w:b/>
          <w:i/>
          <w:color w:val="C00000"/>
          <w:lang w:val="de-DE"/>
        </w:rPr>
        <w:t xml:space="preserve"> </w:t>
      </w:r>
      <w:r>
        <w:rPr>
          <w:rFonts w:ascii="Maiandra GD" w:hAnsi="Maiandra GD" w:cs="Arial"/>
          <w:b/>
          <w:i/>
          <w:color w:val="C00000"/>
          <w:lang w:val="de-DE"/>
        </w:rPr>
        <w:t>Mattannur</w:t>
      </w:r>
      <w:r w:rsidRPr="006C3076">
        <w:rPr>
          <w:rFonts w:ascii="Maiandra GD" w:hAnsi="Maiandra GD" w:cs="Arial"/>
          <w:b/>
          <w:i/>
          <w:color w:val="C00000"/>
          <w:lang w:val="de-DE"/>
        </w:rPr>
        <w:t xml:space="preserve"> nach Cochin</w:t>
      </w:r>
      <w:r>
        <w:rPr>
          <w:rFonts w:ascii="Maiandra GD" w:hAnsi="Maiandra GD" w:cs="Arial"/>
          <w:b/>
          <w:i/>
          <w:color w:val="C00000"/>
          <w:lang w:val="de-DE"/>
        </w:rPr>
        <w:t xml:space="preserve"> mit den Koffern.</w:t>
      </w:r>
      <w:r w:rsidRPr="006C3076">
        <w:rPr>
          <w:rFonts w:ascii="Maiandra GD" w:hAnsi="Maiandra GD" w:cs="Arial"/>
          <w:b/>
          <w:i/>
          <w:color w:val="C00000"/>
          <w:lang w:val="de-DE"/>
        </w:rPr>
        <w:t xml:space="preserve"> </w:t>
      </w:r>
      <w:r>
        <w:rPr>
          <w:rFonts w:ascii="Maiandra GD" w:hAnsi="Maiandra GD" w:cs="Arial"/>
          <w:b/>
          <w:i/>
          <w:color w:val="C00000"/>
          <w:lang w:val="de-DE"/>
        </w:rPr>
        <w:t>Sie fliegen naechste Tag mit dem Flug nach Cochin.</w:t>
      </w:r>
    </w:p>
    <w:p w14:paraId="76121991" w14:textId="77777777" w:rsidR="003E0259" w:rsidRPr="009C0376" w:rsidRDefault="003E0259" w:rsidP="003E0259">
      <w:pPr>
        <w:jc w:val="both"/>
        <w:rPr>
          <w:rFonts w:ascii="Maiandra GD" w:hAnsi="Maiandra GD"/>
          <w:b/>
          <w:sz w:val="20"/>
          <w:szCs w:val="20"/>
        </w:rPr>
      </w:pPr>
    </w:p>
    <w:p w14:paraId="585AC55D" w14:textId="74C1CBE8" w:rsidR="00C356F2" w:rsidRPr="00DE0C94" w:rsidRDefault="003E0259" w:rsidP="00DE0C94">
      <w:pPr>
        <w:pStyle w:val="ListParagraph"/>
        <w:numPr>
          <w:ilvl w:val="0"/>
          <w:numId w:val="9"/>
        </w:numPr>
        <w:suppressAutoHyphens/>
        <w:ind w:left="643"/>
        <w:jc w:val="both"/>
        <w:rPr>
          <w:rFonts w:ascii="Maiandra GD" w:hAnsi="Maiandra GD"/>
          <w:b/>
          <w:sz w:val="20"/>
          <w:szCs w:val="20"/>
        </w:rPr>
      </w:pPr>
      <w:r w:rsidRPr="003F13C8">
        <w:rPr>
          <w:rFonts w:ascii="Maiandra GD" w:hAnsi="Maiandra GD"/>
          <w:b/>
          <w:sz w:val="20"/>
          <w:szCs w:val="20"/>
        </w:rPr>
        <w:t>Abendessen und Übernachtung im Hotel</w:t>
      </w:r>
    </w:p>
    <w:p w14:paraId="4B8727D6" w14:textId="09EE821C" w:rsidR="003E0259" w:rsidRPr="00C356F2" w:rsidRDefault="003E0259" w:rsidP="003E0259">
      <w:pPr>
        <w:pStyle w:val="Heading5"/>
        <w:pBdr>
          <w:top w:val="single" w:sz="24" w:space="0" w:color="auto"/>
          <w:bottom w:val="single" w:sz="8" w:space="1" w:color="auto"/>
        </w:pBdr>
        <w:shd w:val="clear" w:color="auto" w:fill="2E74B5" w:themeFill="accent1" w:themeFillShade="BF"/>
        <w:jc w:val="both"/>
        <w:rPr>
          <w:rFonts w:ascii="Maiandra GD" w:hAnsi="Maiandra GD"/>
          <w:sz w:val="20"/>
          <w:szCs w:val="20"/>
          <w:u w:val="none"/>
        </w:rPr>
      </w:pPr>
      <w:r w:rsidRPr="00C356F2">
        <w:rPr>
          <w:rFonts w:ascii="Maiandra GD" w:hAnsi="Maiandra GD"/>
          <w:color w:val="FFFFFF" w:themeColor="background1"/>
          <w:sz w:val="20"/>
          <w:szCs w:val="20"/>
          <w:u w:val="none"/>
        </w:rPr>
        <w:lastRenderedPageBreak/>
        <w:t>10. Tag</w:t>
      </w:r>
      <w:r w:rsidRPr="00C356F2">
        <w:rPr>
          <w:rFonts w:ascii="Maiandra GD" w:hAnsi="Maiandra GD"/>
          <w:color w:val="FFFFFF" w:themeColor="background1"/>
          <w:sz w:val="20"/>
          <w:szCs w:val="20"/>
          <w:u w:val="none"/>
        </w:rPr>
        <w:tab/>
        <w:t xml:space="preserve">19. Jan. 2026 Montag       </w:t>
      </w:r>
      <w:proofErr w:type="spellStart"/>
      <w:r w:rsidR="00DE0C94">
        <w:rPr>
          <w:rFonts w:ascii="Maiandra GD" w:hAnsi="Maiandra GD"/>
          <w:color w:val="FFFFFF" w:themeColor="background1"/>
          <w:sz w:val="20"/>
          <w:szCs w:val="20"/>
          <w:u w:val="none"/>
        </w:rPr>
        <w:t>Inlandsflug</w:t>
      </w:r>
      <w:proofErr w:type="spellEnd"/>
      <w:r w:rsidR="00DE0C94">
        <w:rPr>
          <w:rFonts w:ascii="Maiandra GD" w:hAnsi="Maiandra GD"/>
          <w:color w:val="FFFFFF" w:themeColor="background1"/>
          <w:sz w:val="20"/>
          <w:szCs w:val="20"/>
          <w:u w:val="none"/>
        </w:rPr>
        <w:t xml:space="preserve">: </w:t>
      </w:r>
      <w:proofErr w:type="spellStart"/>
      <w:r w:rsidR="00DE0C94" w:rsidRPr="00C356F2">
        <w:rPr>
          <w:rFonts w:ascii="Maiandra GD" w:hAnsi="Maiandra GD"/>
          <w:color w:val="FFFFFF" w:themeColor="background1"/>
          <w:sz w:val="20"/>
          <w:szCs w:val="20"/>
          <w:u w:val="none"/>
        </w:rPr>
        <w:t>Mattanur</w:t>
      </w:r>
      <w:proofErr w:type="spellEnd"/>
      <w:r w:rsidR="00DE0C94" w:rsidRPr="00C356F2">
        <w:rPr>
          <w:rFonts w:ascii="Maiandra GD" w:hAnsi="Maiandra GD"/>
          <w:color w:val="FFFFFF" w:themeColor="background1"/>
          <w:sz w:val="20"/>
          <w:szCs w:val="20"/>
          <w:u w:val="none"/>
        </w:rPr>
        <w:t xml:space="preserve"> –</w:t>
      </w:r>
      <w:r w:rsidRPr="00C356F2">
        <w:rPr>
          <w:rFonts w:ascii="Maiandra GD" w:hAnsi="Maiandra GD"/>
          <w:color w:val="FFFFFF" w:themeColor="background1"/>
          <w:sz w:val="20"/>
          <w:szCs w:val="20"/>
          <w:u w:val="none"/>
        </w:rPr>
        <w:t xml:space="preserve"> </w:t>
      </w:r>
      <w:r w:rsidR="00DE0C94" w:rsidRPr="00C356F2">
        <w:rPr>
          <w:rFonts w:ascii="Maiandra GD" w:hAnsi="Maiandra GD"/>
          <w:color w:val="FFFFFF" w:themeColor="background1"/>
          <w:sz w:val="20"/>
          <w:szCs w:val="20"/>
          <w:u w:val="none"/>
        </w:rPr>
        <w:t>Cochin (</w:t>
      </w:r>
      <w:r w:rsidRPr="00C356F2">
        <w:rPr>
          <w:rFonts w:ascii="Maiandra GD" w:hAnsi="Maiandra GD"/>
          <w:color w:val="FFFFFF" w:themeColor="background1"/>
          <w:sz w:val="20"/>
          <w:szCs w:val="20"/>
          <w:u w:val="none"/>
        </w:rPr>
        <w:t xml:space="preserve">6E 7328 </w:t>
      </w:r>
      <w:proofErr w:type="spellStart"/>
      <w:r w:rsidRPr="00C356F2">
        <w:rPr>
          <w:rFonts w:ascii="Maiandra GD" w:hAnsi="Maiandra GD"/>
          <w:color w:val="FFFFFF" w:themeColor="background1"/>
          <w:sz w:val="20"/>
          <w:szCs w:val="20"/>
          <w:u w:val="none"/>
        </w:rPr>
        <w:t>um</w:t>
      </w:r>
      <w:proofErr w:type="spellEnd"/>
      <w:r w:rsidRPr="00C356F2">
        <w:rPr>
          <w:rFonts w:ascii="Maiandra GD" w:hAnsi="Maiandra GD"/>
          <w:color w:val="FFFFFF" w:themeColor="background1"/>
          <w:sz w:val="20"/>
          <w:szCs w:val="20"/>
          <w:u w:val="none"/>
        </w:rPr>
        <w:t xml:space="preserve"> 0845/0950) </w:t>
      </w:r>
    </w:p>
    <w:p w14:paraId="1B10221F" w14:textId="77777777" w:rsidR="003E0259" w:rsidRPr="006B38B1" w:rsidRDefault="003E0259" w:rsidP="003E0259">
      <w:pPr>
        <w:jc w:val="both"/>
        <w:rPr>
          <w:rFonts w:ascii="Maiandra GD" w:hAnsi="Maiandra GD"/>
          <w:sz w:val="20"/>
          <w:szCs w:val="20"/>
        </w:rPr>
      </w:pPr>
      <w:r w:rsidRPr="006B38B1">
        <w:rPr>
          <w:rFonts w:ascii="Maiandra GD" w:hAnsi="Maiandra GD" w:cs="Arial"/>
          <w:sz w:val="20"/>
          <w:szCs w:val="20"/>
        </w:rPr>
        <w:t>Frühmorgens</w:t>
      </w:r>
      <w:r>
        <w:rPr>
          <w:rFonts w:ascii="Maiandra GD" w:hAnsi="Maiandra GD" w:cs="Arial"/>
          <w:sz w:val="20"/>
          <w:szCs w:val="20"/>
        </w:rPr>
        <w:t xml:space="preserve"> transfer zum Flughafen Kannur und Flug nach Cochin.</w:t>
      </w:r>
    </w:p>
    <w:p w14:paraId="54F9CFE2" w14:textId="77777777" w:rsidR="003E0259" w:rsidRDefault="003E0259" w:rsidP="003E0259">
      <w:pPr>
        <w:pStyle w:val="StandardWeb1"/>
        <w:tabs>
          <w:tab w:val="left" w:pos="3686"/>
        </w:tabs>
        <w:spacing w:before="0" w:after="0"/>
        <w:jc w:val="both"/>
        <w:rPr>
          <w:rFonts w:ascii="Maiandra GD" w:hAnsi="Maiandra GD"/>
          <w:sz w:val="20"/>
          <w:szCs w:val="20"/>
        </w:rPr>
      </w:pPr>
      <w:r w:rsidRPr="008D0828">
        <w:rPr>
          <w:rFonts w:ascii="Maiandra GD" w:hAnsi="Maiandra GD"/>
          <w:noProof/>
          <w:sz w:val="20"/>
          <w:szCs w:val="20"/>
          <w:lang w:val="en-IN" w:eastAsia="en-IN"/>
        </w:rPr>
        <w:drawing>
          <wp:anchor distT="0" distB="0" distL="114300" distR="114300" simplePos="0" relativeHeight="251665408" behindDoc="1" locked="0" layoutInCell="1" allowOverlap="1" wp14:anchorId="513A10FD" wp14:editId="3BAA97A5">
            <wp:simplePos x="0" y="0"/>
            <wp:positionH relativeFrom="margin">
              <wp:posOffset>0</wp:posOffset>
            </wp:positionH>
            <wp:positionV relativeFrom="paragraph">
              <wp:posOffset>9085</wp:posOffset>
            </wp:positionV>
            <wp:extent cx="2552700" cy="1954530"/>
            <wp:effectExtent l="0" t="0" r="0" b="7620"/>
            <wp:wrapTight wrapText="bothSides">
              <wp:wrapPolygon edited="0">
                <wp:start x="645" y="0"/>
                <wp:lineTo x="0" y="421"/>
                <wp:lineTo x="0" y="21263"/>
                <wp:lineTo x="645" y="21474"/>
                <wp:lineTo x="20794" y="21474"/>
                <wp:lineTo x="21439" y="21263"/>
                <wp:lineTo x="21439" y="421"/>
                <wp:lineTo x="20794" y="0"/>
                <wp:lineTo x="645" y="0"/>
              </wp:wrapPolygon>
            </wp:wrapTight>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700" cy="1954530"/>
                    </a:xfrm>
                    <a:prstGeom prst="rect">
                      <a:avLst/>
                    </a:prstGeom>
                    <a:ln>
                      <a:noFill/>
                    </a:ln>
                    <a:effectLst>
                      <a:softEdge rad="112500"/>
                    </a:effectLst>
                  </pic:spPr>
                </pic:pic>
              </a:graphicData>
            </a:graphic>
          </wp:anchor>
        </w:drawing>
      </w:r>
      <w:r>
        <w:rPr>
          <w:rFonts w:ascii="Maiandra GD" w:hAnsi="Maiandra GD"/>
          <w:noProof/>
          <w:sz w:val="20"/>
          <w:szCs w:val="20"/>
          <w:lang w:val="en-IN" w:eastAsia="en-IN"/>
        </w:rPr>
        <w:t xml:space="preserve">Nach dem Ankunft </w:t>
      </w:r>
      <w:r>
        <w:rPr>
          <w:rFonts w:ascii="Maiandra GD" w:hAnsi="Maiandra GD" w:cs="Arial"/>
          <w:sz w:val="20"/>
          <w:szCs w:val="20"/>
        </w:rPr>
        <w:t>besichtigen Sie</w:t>
      </w:r>
      <w:r w:rsidRPr="007121EC">
        <w:rPr>
          <w:rFonts w:ascii="Maiandra GD" w:hAnsi="Maiandra GD" w:cs="Arial"/>
          <w:sz w:val="20"/>
          <w:szCs w:val="20"/>
        </w:rPr>
        <w:t xml:space="preserve"> Cochin</w:t>
      </w:r>
      <w:r>
        <w:rPr>
          <w:rFonts w:ascii="Maiandra GD" w:hAnsi="Maiandra GD" w:cs="Arial"/>
        </w:rPr>
        <w:t xml:space="preserve">. </w:t>
      </w:r>
      <w:r w:rsidRPr="008A71D9">
        <w:rPr>
          <w:rFonts w:ascii="Maiandra GD" w:hAnsi="Maiandra GD"/>
          <w:b/>
          <w:bCs/>
          <w:sz w:val="20"/>
          <w:szCs w:val="20"/>
        </w:rPr>
        <w:t>Cochin</w:t>
      </w:r>
      <w:r w:rsidRPr="008A71D9">
        <w:rPr>
          <w:rFonts w:ascii="Maiandra GD" w:hAnsi="Maiandra GD"/>
          <w:bCs/>
          <w:sz w:val="20"/>
          <w:szCs w:val="20"/>
        </w:rPr>
        <w:t xml:space="preserve">, </w:t>
      </w:r>
      <w:r w:rsidRPr="008A71D9">
        <w:rPr>
          <w:rFonts w:ascii="Maiandra GD" w:hAnsi="Maiandra GD"/>
          <w:sz w:val="20"/>
          <w:szCs w:val="20"/>
        </w:rPr>
        <w:t>die lebendige und äußerst geschichtsreiche Hafenstadt mit alter, vielfältiger Kultur. Das Christentum ist hier älter als in Europa, da es bereits 52 n. Chr. vom Apostel Thomas hierhergebracht worden sein soll. Die Portugiesen landeten hier etwa um 1500, und selbst die jüdische Gemeinde ist in etwa genauso alt wie die christliche. Auch die arabischen und chinesischen Kaufleute hinterließen ihre Spuren, wie das etwa die heute noch benutzten Fischernetze chinesischer Machart zeigen.</w:t>
      </w:r>
    </w:p>
    <w:p w14:paraId="0EA8FC07" w14:textId="77777777" w:rsidR="003E0259" w:rsidRPr="008A71D9" w:rsidRDefault="003E0259" w:rsidP="003E0259">
      <w:pPr>
        <w:jc w:val="both"/>
        <w:rPr>
          <w:rFonts w:ascii="Maiandra GD" w:hAnsi="Maiandra GD"/>
          <w:sz w:val="20"/>
          <w:szCs w:val="20"/>
        </w:rPr>
      </w:pPr>
      <w:r w:rsidRPr="008A71D9">
        <w:rPr>
          <w:rFonts w:ascii="Maiandra GD" w:hAnsi="Maiandra GD"/>
          <w:b/>
          <w:sz w:val="20"/>
          <w:szCs w:val="20"/>
        </w:rPr>
        <w:t>Dutch Palace -</w:t>
      </w:r>
      <w:r w:rsidRPr="008A71D9">
        <w:rPr>
          <w:rFonts w:ascii="Maiandra GD" w:hAnsi="Maiandra GD"/>
          <w:sz w:val="20"/>
          <w:szCs w:val="20"/>
        </w:rPr>
        <w:t xml:space="preserve"> dieser wurde in den 1550ern errichtet. Er enthält exzellente mythologische Wandmalereien und einen der wenigen noch existierenden Original-Bodenbeläge des alten Kerala: eine perfekte Mischung gebrannter Kokosschalen, Leim, Pflanzensäften und Eiweiß, was den Effekt polierten Marmors erzielt.</w:t>
      </w:r>
    </w:p>
    <w:p w14:paraId="03D953BE" w14:textId="77777777" w:rsidR="003E0259" w:rsidRPr="008A71D9" w:rsidRDefault="003E0259" w:rsidP="003E0259">
      <w:pPr>
        <w:jc w:val="both"/>
        <w:rPr>
          <w:rFonts w:ascii="Maiandra GD" w:hAnsi="Maiandra GD"/>
          <w:sz w:val="20"/>
          <w:szCs w:val="20"/>
        </w:rPr>
      </w:pPr>
      <w:r w:rsidRPr="008A71D9">
        <w:rPr>
          <w:rFonts w:ascii="Maiandra GD" w:hAnsi="Maiandra GD"/>
          <w:sz w:val="20"/>
          <w:szCs w:val="20"/>
        </w:rPr>
        <w:t xml:space="preserve">Die </w:t>
      </w:r>
      <w:r w:rsidRPr="008A71D9">
        <w:rPr>
          <w:rFonts w:ascii="Maiandra GD" w:hAnsi="Maiandra GD"/>
          <w:b/>
          <w:sz w:val="20"/>
          <w:szCs w:val="20"/>
        </w:rPr>
        <w:t>St. Francis-Kirche</w:t>
      </w:r>
      <w:r w:rsidRPr="008A71D9">
        <w:rPr>
          <w:rFonts w:ascii="Maiandra GD" w:hAnsi="Maiandra GD"/>
          <w:sz w:val="20"/>
          <w:szCs w:val="20"/>
        </w:rPr>
        <w:t xml:space="preserve"> wurde im Jahre 1510 durch Mönche, die von Vasco da Gama nach Indien gebracht worden waren, errichtet. Sie ist die erste europäische Kirche, die in Indien gebaut wurde. In ihr war Vasco da Gama begraben geworden, ehe seine sterblichen Überreste einige Jahre später in seine Heimat Portugal überführt wurden. Eine Gedenkplatte erinnert bis heute an seine Grabstätte. </w:t>
      </w:r>
    </w:p>
    <w:p w14:paraId="436E402B" w14:textId="77777777" w:rsidR="003E0259" w:rsidRDefault="003E0259" w:rsidP="003E0259">
      <w:pPr>
        <w:jc w:val="both"/>
        <w:rPr>
          <w:rFonts w:ascii="Maiandra GD" w:hAnsi="Maiandra GD"/>
          <w:sz w:val="20"/>
          <w:szCs w:val="20"/>
        </w:rPr>
      </w:pPr>
      <w:r w:rsidRPr="008A71D9">
        <w:rPr>
          <w:rFonts w:ascii="Maiandra GD" w:hAnsi="Maiandra GD"/>
          <w:sz w:val="20"/>
          <w:szCs w:val="20"/>
        </w:rPr>
        <w:t xml:space="preserve">Bei einem Spaziergang durch das jüdische Viertel </w:t>
      </w:r>
      <w:r w:rsidRPr="008A71D9">
        <w:rPr>
          <w:rFonts w:ascii="Maiandra GD" w:hAnsi="Maiandra GD"/>
          <w:b/>
          <w:sz w:val="20"/>
          <w:szCs w:val="20"/>
        </w:rPr>
        <w:t>Matancherry</w:t>
      </w:r>
      <w:r w:rsidRPr="008A71D9">
        <w:rPr>
          <w:rFonts w:ascii="Maiandra GD" w:hAnsi="Maiandra GD"/>
          <w:sz w:val="20"/>
          <w:szCs w:val="20"/>
        </w:rPr>
        <w:t xml:space="preserve"> steht auch die </w:t>
      </w:r>
      <w:r w:rsidRPr="008A71D9">
        <w:rPr>
          <w:rFonts w:ascii="Maiandra GD" w:hAnsi="Maiandra GD"/>
          <w:b/>
          <w:sz w:val="20"/>
          <w:szCs w:val="20"/>
        </w:rPr>
        <w:t>Jüdische Synagoge</w:t>
      </w:r>
      <w:r w:rsidRPr="008A71D9">
        <w:rPr>
          <w:rFonts w:ascii="Maiandra GD" w:hAnsi="Maiandra GD"/>
          <w:sz w:val="20"/>
          <w:szCs w:val="20"/>
        </w:rPr>
        <w:t xml:space="preserve"> – 1567 erbaut – auf Ihrem Programm Über 1.000 handgemalte Chinesische Fli</w:t>
      </w:r>
      <w:r>
        <w:rPr>
          <w:rFonts w:ascii="Maiandra GD" w:hAnsi="Maiandra GD"/>
          <w:sz w:val="20"/>
          <w:szCs w:val="20"/>
        </w:rPr>
        <w:t>esen sind ihre Hauptattraktion.</w:t>
      </w:r>
    </w:p>
    <w:p w14:paraId="77A08889" w14:textId="77777777" w:rsidR="003E0259" w:rsidRPr="00CD2A88" w:rsidRDefault="003E0259" w:rsidP="003E0259">
      <w:pPr>
        <w:jc w:val="both"/>
      </w:pPr>
      <w:r w:rsidRPr="00515366">
        <w:rPr>
          <w:rFonts w:ascii="Maiandra GD" w:hAnsi="Maiandra GD"/>
          <w:noProof/>
          <w:sz w:val="20"/>
          <w:szCs w:val="20"/>
          <w:lang w:val="en-IN" w:eastAsia="en-IN"/>
        </w:rPr>
        <w:drawing>
          <wp:anchor distT="0" distB="0" distL="114300" distR="114300" simplePos="0" relativeHeight="251673600" behindDoc="1" locked="0" layoutInCell="1" allowOverlap="1" wp14:anchorId="1A8877B3" wp14:editId="70C4A601">
            <wp:simplePos x="0" y="0"/>
            <wp:positionH relativeFrom="margin">
              <wp:posOffset>3449710</wp:posOffset>
            </wp:positionH>
            <wp:positionV relativeFrom="paragraph">
              <wp:posOffset>120210</wp:posOffset>
            </wp:positionV>
            <wp:extent cx="2503170" cy="1538605"/>
            <wp:effectExtent l="0" t="0" r="0" b="0"/>
            <wp:wrapTight wrapText="bothSides">
              <wp:wrapPolygon edited="0">
                <wp:start x="658" y="0"/>
                <wp:lineTo x="0" y="535"/>
                <wp:lineTo x="0" y="21128"/>
                <wp:lineTo x="658" y="21395"/>
                <wp:lineTo x="20712" y="21395"/>
                <wp:lineTo x="21370" y="21128"/>
                <wp:lineTo x="21370" y="535"/>
                <wp:lineTo x="20712" y="0"/>
                <wp:lineTo x="658" y="0"/>
              </wp:wrapPolygon>
            </wp:wrapTight>
            <wp:docPr id="15" name="Picture 17" descr="Kumbalanghi Village Tour | 1 Day Tour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mbalanghi Village Tour | 1 Day Tour Pack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3170" cy="15386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Maiandra GD" w:hAnsi="Maiandra GD"/>
          <w:sz w:val="20"/>
          <w:szCs w:val="20"/>
        </w:rPr>
        <w:t xml:space="preserve">Spaeter am Nachmittag </w:t>
      </w:r>
      <w:r w:rsidRPr="00084EFD">
        <w:rPr>
          <w:rFonts w:ascii="Maiandra GD" w:hAnsi="Maiandra GD"/>
          <w:sz w:val="20"/>
          <w:szCs w:val="20"/>
        </w:rPr>
        <w:t xml:space="preserve">besuchen Sie das Fischerdorf </w:t>
      </w:r>
      <w:r w:rsidRPr="00084EFD">
        <w:rPr>
          <w:rFonts w:ascii="Maiandra GD" w:hAnsi="Maiandra GD"/>
          <w:b/>
          <w:sz w:val="20"/>
          <w:szCs w:val="20"/>
        </w:rPr>
        <w:t>Kumbalangi (mit</w:t>
      </w:r>
      <w:r>
        <w:rPr>
          <w:rFonts w:ascii="Maiandra GD" w:hAnsi="Maiandra GD"/>
          <w:b/>
          <w:sz w:val="20"/>
          <w:szCs w:val="20"/>
        </w:rPr>
        <w:t xml:space="preserve"> </w:t>
      </w:r>
      <w:r w:rsidRPr="00084EFD">
        <w:rPr>
          <w:rFonts w:ascii="Maiandra GD" w:hAnsi="Maiandra GD"/>
          <w:b/>
          <w:sz w:val="20"/>
          <w:szCs w:val="20"/>
        </w:rPr>
        <w:t>Mittagessen)</w:t>
      </w:r>
      <w:r w:rsidRPr="00084EFD">
        <w:rPr>
          <w:rFonts w:ascii="Maiandra GD" w:hAnsi="Maiandra GD"/>
          <w:sz w:val="20"/>
          <w:szCs w:val="20"/>
        </w:rPr>
        <w:t>. Der idyllischgelegene Ort istumgeben von unberührter</w:t>
      </w:r>
      <w:r>
        <w:rPr>
          <w:rFonts w:ascii="Maiandra GD" w:hAnsi="Maiandra GD"/>
          <w:sz w:val="20"/>
          <w:szCs w:val="20"/>
        </w:rPr>
        <w:t xml:space="preserve"> </w:t>
      </w:r>
      <w:r w:rsidRPr="00084EFD">
        <w:rPr>
          <w:rFonts w:ascii="Maiandra GD" w:hAnsi="Maiandra GD"/>
          <w:sz w:val="20"/>
          <w:szCs w:val="20"/>
        </w:rPr>
        <w:t>Landschaft</w:t>
      </w:r>
      <w:r>
        <w:rPr>
          <w:rFonts w:ascii="Maiandra GD" w:hAnsi="Maiandra GD"/>
          <w:sz w:val="20"/>
          <w:szCs w:val="20"/>
        </w:rPr>
        <w:t xml:space="preserve"> </w:t>
      </w:r>
      <w:r w:rsidRPr="00084EFD">
        <w:rPr>
          <w:rFonts w:ascii="Maiandra GD" w:hAnsi="Maiandra GD"/>
          <w:sz w:val="20"/>
          <w:szCs w:val="20"/>
        </w:rPr>
        <w:t xml:space="preserve">zwischen Palmen und Wasser. In einem Pilot projektisthier das erste </w:t>
      </w:r>
      <w:r w:rsidRPr="00084EFD">
        <w:rPr>
          <w:rFonts w:ascii="Maiandra GD" w:hAnsi="Maiandra GD"/>
          <w:b/>
          <w:sz w:val="20"/>
          <w:szCs w:val="20"/>
        </w:rPr>
        <w:t>Eco-Tourismus-Feriendorf</w:t>
      </w:r>
      <w:r w:rsidRPr="00084EFD">
        <w:rPr>
          <w:rFonts w:ascii="Maiandra GD" w:hAnsi="Maiandra GD"/>
          <w:sz w:val="20"/>
          <w:szCs w:val="20"/>
        </w:rPr>
        <w:t xml:space="preserve"> in Indienentstanden. Hier können Gäste das traditionelle Dorfleben und Handwerk in und mit der Naturmiterleben. Nach der Ankunftlernen Sie typische</w:t>
      </w:r>
      <w:r>
        <w:rPr>
          <w:rFonts w:ascii="Maiandra GD" w:hAnsi="Maiandra GD"/>
          <w:sz w:val="20"/>
          <w:szCs w:val="20"/>
        </w:rPr>
        <w:t xml:space="preserve"> </w:t>
      </w:r>
      <w:r w:rsidRPr="00084EFD">
        <w:rPr>
          <w:rFonts w:ascii="Maiandra GD" w:hAnsi="Maiandra GD"/>
          <w:sz w:val="20"/>
          <w:szCs w:val="20"/>
        </w:rPr>
        <w:t>Methoden des Angelnskennen, Sie beobachten naturverbundene Fischer bei verschiedenen Aktivitätenwie der Verarbeitung von Auster noderKokosfasernoder dem Verknoten von traditionellen</w:t>
      </w:r>
      <w:r>
        <w:rPr>
          <w:rFonts w:ascii="Maiandra GD" w:hAnsi="Maiandra GD"/>
          <w:sz w:val="20"/>
          <w:szCs w:val="20"/>
        </w:rPr>
        <w:t xml:space="preserve"> </w:t>
      </w:r>
      <w:r w:rsidRPr="00084EFD">
        <w:rPr>
          <w:rFonts w:ascii="Maiandra GD" w:hAnsi="Maiandra GD"/>
          <w:sz w:val="20"/>
          <w:szCs w:val="20"/>
        </w:rPr>
        <w:t xml:space="preserve">Netzen. Außerdem besuchen Sie eine Frau in ihrem Dorfladen, einenBauern in seinem Reisfeld und einigesmehr. </w:t>
      </w:r>
    </w:p>
    <w:p w14:paraId="64A2E495" w14:textId="77777777" w:rsidR="003E0259" w:rsidRDefault="003E0259" w:rsidP="003E0259">
      <w:pPr>
        <w:jc w:val="both"/>
        <w:rPr>
          <w:rFonts w:ascii="Maiandra GD" w:hAnsi="Maiandra GD" w:cs="Arial"/>
          <w:sz w:val="20"/>
          <w:szCs w:val="20"/>
        </w:rPr>
      </w:pPr>
    </w:p>
    <w:p w14:paraId="582808DC" w14:textId="77777777" w:rsidR="003E0259" w:rsidRPr="00D9657C" w:rsidRDefault="003E0259" w:rsidP="003E0259">
      <w:pPr>
        <w:pStyle w:val="ListParagraph"/>
        <w:numPr>
          <w:ilvl w:val="0"/>
          <w:numId w:val="9"/>
        </w:numPr>
        <w:suppressAutoHyphens/>
        <w:ind w:left="643"/>
        <w:jc w:val="both"/>
        <w:rPr>
          <w:rFonts w:ascii="Maiandra GD" w:hAnsi="Maiandra GD"/>
          <w:b/>
          <w:sz w:val="20"/>
          <w:szCs w:val="20"/>
        </w:rPr>
      </w:pPr>
      <w:r w:rsidRPr="003F13C8">
        <w:rPr>
          <w:rFonts w:ascii="Maiandra GD" w:hAnsi="Maiandra GD"/>
          <w:b/>
          <w:sz w:val="20"/>
          <w:szCs w:val="20"/>
        </w:rPr>
        <w:t>Abendessen und Übernachtung im Hotel</w:t>
      </w:r>
    </w:p>
    <w:p w14:paraId="12E8CCDF" w14:textId="77777777" w:rsidR="003E0259" w:rsidRPr="00C356F2" w:rsidRDefault="003E0259" w:rsidP="003E0259">
      <w:pPr>
        <w:pStyle w:val="Heading5"/>
        <w:pBdr>
          <w:top w:val="single" w:sz="24" w:space="0" w:color="auto"/>
          <w:bottom w:val="single" w:sz="8" w:space="0" w:color="auto"/>
        </w:pBdr>
        <w:shd w:val="clear" w:color="auto" w:fill="2E74B5" w:themeFill="accent1" w:themeFillShade="BF"/>
        <w:spacing w:after="40"/>
        <w:jc w:val="both"/>
        <w:rPr>
          <w:rFonts w:ascii="Maiandra GD" w:hAnsi="Maiandra GD"/>
          <w:color w:val="FFFFFF" w:themeColor="background1"/>
          <w:sz w:val="20"/>
          <w:szCs w:val="20"/>
          <w:u w:val="none"/>
        </w:rPr>
      </w:pPr>
      <w:bookmarkStart w:id="2" w:name="_Hlk16076653"/>
      <w:r w:rsidRPr="00C356F2">
        <w:rPr>
          <w:rFonts w:ascii="Maiandra GD" w:hAnsi="Maiandra GD"/>
          <w:color w:val="FFFFFF" w:themeColor="background1"/>
          <w:sz w:val="20"/>
          <w:szCs w:val="20"/>
          <w:u w:val="none"/>
        </w:rPr>
        <w:t>11. Tag</w:t>
      </w:r>
      <w:r w:rsidRPr="00C356F2">
        <w:rPr>
          <w:rFonts w:ascii="Maiandra GD" w:hAnsi="Maiandra GD"/>
          <w:color w:val="FFFFFF" w:themeColor="background1"/>
          <w:sz w:val="20"/>
          <w:szCs w:val="20"/>
          <w:u w:val="none"/>
        </w:rPr>
        <w:tab/>
        <w:t xml:space="preserve"> 20. Jan. 2026 Dienstag</w:t>
      </w:r>
      <w:r w:rsidRPr="00C356F2">
        <w:rPr>
          <w:rFonts w:ascii="Maiandra GD" w:hAnsi="Maiandra GD"/>
          <w:color w:val="FFFFFF" w:themeColor="background1"/>
          <w:sz w:val="20"/>
          <w:szCs w:val="20"/>
          <w:u w:val="none"/>
        </w:rPr>
        <w:tab/>
        <w:t xml:space="preserve">       Cochin – </w:t>
      </w:r>
      <w:proofErr w:type="spellStart"/>
      <w:r w:rsidRPr="00C356F2">
        <w:rPr>
          <w:rFonts w:ascii="Maiandra GD" w:hAnsi="Maiandra GD"/>
          <w:color w:val="FFFFFF" w:themeColor="background1"/>
          <w:sz w:val="20"/>
          <w:szCs w:val="20"/>
          <w:u w:val="none"/>
        </w:rPr>
        <w:t>Bharananganam</w:t>
      </w:r>
      <w:proofErr w:type="spellEnd"/>
      <w:r w:rsidRPr="00C356F2">
        <w:rPr>
          <w:rFonts w:ascii="Maiandra GD" w:hAnsi="Maiandra GD"/>
          <w:color w:val="FFFFFF" w:themeColor="background1"/>
          <w:sz w:val="20"/>
          <w:szCs w:val="20"/>
          <w:u w:val="none"/>
        </w:rPr>
        <w:t xml:space="preserve"> – </w:t>
      </w:r>
      <w:proofErr w:type="spellStart"/>
      <w:r w:rsidRPr="00C356F2">
        <w:rPr>
          <w:rFonts w:ascii="Maiandra GD" w:hAnsi="Maiandra GD"/>
          <w:color w:val="FFFFFF" w:themeColor="background1"/>
          <w:sz w:val="20"/>
          <w:szCs w:val="20"/>
          <w:u w:val="none"/>
        </w:rPr>
        <w:t>Thekkady</w:t>
      </w:r>
      <w:proofErr w:type="spellEnd"/>
      <w:r w:rsidRPr="00C356F2">
        <w:rPr>
          <w:rFonts w:ascii="Maiandra GD" w:hAnsi="Maiandra GD"/>
          <w:color w:val="FFFFFF" w:themeColor="background1"/>
          <w:sz w:val="20"/>
          <w:szCs w:val="20"/>
          <w:u w:val="none"/>
        </w:rPr>
        <w:t xml:space="preserve"> (ca. 140 km) </w:t>
      </w:r>
    </w:p>
    <w:p w14:paraId="08083E8A" w14:textId="77777777" w:rsidR="003E0259" w:rsidRDefault="003E0259" w:rsidP="003E0259">
      <w:pPr>
        <w:suppressAutoHyphens/>
        <w:spacing w:after="120"/>
        <w:ind w:left="119" w:right="255"/>
        <w:jc w:val="both"/>
        <w:rPr>
          <w:rFonts w:ascii="Maiandra GD" w:hAnsi="Maiandra GD"/>
          <w:bCs/>
          <w:sz w:val="20"/>
          <w:szCs w:val="20"/>
        </w:rPr>
      </w:pPr>
      <w:r>
        <w:rPr>
          <w:rFonts w:ascii="Maiandra GD" w:hAnsi="Maiandra GD"/>
          <w:bCs/>
          <w:noProof/>
          <w:sz w:val="20"/>
          <w:szCs w:val="20"/>
          <w:lang w:val="en-IN" w:eastAsia="en-IN"/>
        </w:rPr>
        <w:drawing>
          <wp:anchor distT="0" distB="0" distL="114300" distR="114300" simplePos="0" relativeHeight="251675648" behindDoc="0" locked="0" layoutInCell="1" allowOverlap="1" wp14:anchorId="36B068E5" wp14:editId="3C9CE5F3">
            <wp:simplePos x="0" y="0"/>
            <wp:positionH relativeFrom="column">
              <wp:posOffset>3375904</wp:posOffset>
            </wp:positionH>
            <wp:positionV relativeFrom="paragraph">
              <wp:posOffset>10257</wp:posOffset>
            </wp:positionV>
            <wp:extent cx="2586355" cy="156210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6355" cy="1562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C6048">
        <w:rPr>
          <w:rFonts w:ascii="Maiandra GD" w:hAnsi="Maiandra GD"/>
          <w:sz w:val="20"/>
          <w:szCs w:val="20"/>
        </w:rPr>
        <w:t xml:space="preserve">Frühstück </w:t>
      </w:r>
      <w:r>
        <w:rPr>
          <w:rFonts w:ascii="Maiandra GD" w:hAnsi="Maiandra GD"/>
          <w:sz w:val="20"/>
          <w:szCs w:val="20"/>
        </w:rPr>
        <w:t>im Hotel</w:t>
      </w:r>
      <w:r>
        <w:rPr>
          <w:rFonts w:ascii="Maiandra GD" w:hAnsi="Maiandra GD"/>
          <w:bCs/>
          <w:sz w:val="20"/>
          <w:szCs w:val="20"/>
        </w:rPr>
        <w:t xml:space="preserve"> und </w:t>
      </w:r>
      <w:r w:rsidRPr="00A0548D">
        <w:rPr>
          <w:rFonts w:ascii="Maiandra GD" w:hAnsi="Maiandra GD"/>
          <w:bCs/>
          <w:sz w:val="20"/>
          <w:szCs w:val="20"/>
        </w:rPr>
        <w:t xml:space="preserve">Fahrt zur Wallfahrtsstätte der </w:t>
      </w:r>
      <w:r w:rsidRPr="00A0548D">
        <w:rPr>
          <w:rFonts w:ascii="Maiandra GD" w:hAnsi="Maiandra GD"/>
          <w:b/>
          <w:sz w:val="20"/>
          <w:szCs w:val="20"/>
        </w:rPr>
        <w:t>Heiligen Alphonsa</w:t>
      </w:r>
      <w:r w:rsidRPr="00A0548D">
        <w:rPr>
          <w:rFonts w:ascii="Maiandra GD" w:hAnsi="Maiandra GD"/>
          <w:bCs/>
          <w:sz w:val="20"/>
          <w:szCs w:val="20"/>
        </w:rPr>
        <w:t xml:space="preserve">. Alphonsa Anna Muttathupandathu, geboren am 19. August 1910 in Arpukara (Indien), am 28. Juli 1946 in Bharananganam gestorben, gehörte dem Klarissenorden an. Die heilige Alphonsa ist die erste Frau, die von der Kirche von Kerala, die ihre Ursprünge auf die Evangelisation des Apostels Thomas vor rund 2.000 Jahren zurückführt, heiliggesprochen wurde, und die zweite Inderin nach Gonsalo Garcia, einem im portugiesischen Bombay geborenen </w:t>
      </w:r>
      <w:r>
        <w:rPr>
          <w:rFonts w:ascii="Maiandra GD" w:hAnsi="Maiandra GD"/>
          <w:bCs/>
          <w:sz w:val="20"/>
          <w:szCs w:val="20"/>
        </w:rPr>
        <w:t>Franziskaner-Laienbruder</w:t>
      </w:r>
      <w:r w:rsidRPr="00A0548D">
        <w:rPr>
          <w:rFonts w:ascii="Maiandra GD" w:hAnsi="Maiandra GD"/>
          <w:bCs/>
          <w:sz w:val="20"/>
          <w:szCs w:val="20"/>
        </w:rPr>
        <w:t xml:space="preserve">. Der Todestag der heiligen Alphonsa, der auf den 28. Juli fällt, ist ein wichtiger Tag für die Gläubigen. Jedes Jahr an diesem Tag besuchen Tausende von Gläubigen diesen heiligen Schrein, in dem die sterblichen Überreste der Heiligen aufbewahrt werden, um zu beten und ihren Segen zu erbitten. </w:t>
      </w:r>
    </w:p>
    <w:p w14:paraId="3F53D819" w14:textId="77777777" w:rsidR="003E0259" w:rsidRPr="00DC73AB" w:rsidRDefault="003E0259" w:rsidP="003E0259">
      <w:pPr>
        <w:suppressAutoHyphens/>
        <w:spacing w:after="120"/>
        <w:ind w:left="119" w:right="255"/>
        <w:jc w:val="both"/>
        <w:rPr>
          <w:rFonts w:ascii="Maiandra GD" w:hAnsi="Maiandra GD"/>
          <w:sz w:val="20"/>
          <w:szCs w:val="20"/>
        </w:rPr>
      </w:pPr>
      <w:r w:rsidRPr="00A0548D">
        <w:rPr>
          <w:rFonts w:ascii="Maiandra GD" w:hAnsi="Maiandra GD"/>
          <w:bCs/>
          <w:sz w:val="20"/>
          <w:szCs w:val="20"/>
        </w:rPr>
        <w:lastRenderedPageBreak/>
        <w:t>„Der Weg zur Heiligkeit war für Schwester Alphonsa der Weg des Kreuzes, der Krankheit und des Leidens", betonte Papst Johannes Paul II. im Februar 1986 bei der Seligsprechung der indischen Franziskanerin. 2008 wurde sie von Papst Benedikt XVI. heiliggesprochen.</w:t>
      </w:r>
    </w:p>
    <w:p w14:paraId="0E96181E" w14:textId="77777777" w:rsidR="003E0259" w:rsidRDefault="003E0259" w:rsidP="003E0259">
      <w:pPr>
        <w:ind w:left="142" w:right="198"/>
        <w:jc w:val="both"/>
        <w:rPr>
          <w:noProof/>
        </w:rPr>
      </w:pPr>
      <w:bookmarkStart w:id="3" w:name="_Hlk130311623"/>
      <w:r>
        <w:rPr>
          <w:rFonts w:ascii="Maiandra GD" w:hAnsi="Maiandra GD"/>
          <w:noProof/>
          <w:sz w:val="20"/>
          <w:szCs w:val="20"/>
          <w:lang w:val="en-IN" w:eastAsia="en-IN"/>
        </w:rPr>
        <w:drawing>
          <wp:anchor distT="0" distB="0" distL="114300" distR="114300" simplePos="0" relativeHeight="251674624" behindDoc="1" locked="0" layoutInCell="1" allowOverlap="1" wp14:anchorId="400D6347" wp14:editId="75520A40">
            <wp:simplePos x="0" y="0"/>
            <wp:positionH relativeFrom="margin">
              <wp:align>right</wp:align>
            </wp:positionH>
            <wp:positionV relativeFrom="paragraph">
              <wp:posOffset>52803</wp:posOffset>
            </wp:positionV>
            <wp:extent cx="2621280" cy="1600835"/>
            <wp:effectExtent l="0" t="0" r="7620" b="0"/>
            <wp:wrapSquare wrapText="bothSides"/>
            <wp:docPr id="4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1280" cy="16008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Maiandra GD" w:hAnsi="Maiandra GD"/>
          <w:sz w:val="20"/>
          <w:szCs w:val="20"/>
        </w:rPr>
        <w:t xml:space="preserve">Danach fahren Sie ins Landesinnere nach </w:t>
      </w:r>
      <w:r w:rsidRPr="006123D5">
        <w:rPr>
          <w:rFonts w:ascii="Maiandra GD" w:hAnsi="Maiandra GD"/>
          <w:b/>
          <w:bCs/>
          <w:sz w:val="20"/>
          <w:szCs w:val="20"/>
        </w:rPr>
        <w:t>Thekkady</w:t>
      </w:r>
      <w:r w:rsidRPr="006123D5">
        <w:rPr>
          <w:rFonts w:ascii="Maiandra GD" w:hAnsi="Maiandra GD"/>
          <w:sz w:val="20"/>
          <w:szCs w:val="20"/>
        </w:rPr>
        <w:t xml:space="preserve">. </w:t>
      </w:r>
      <w:bookmarkEnd w:id="3"/>
      <w:r w:rsidRPr="006123D5">
        <w:rPr>
          <w:rFonts w:ascii="Maiandra GD" w:hAnsi="Maiandra GD"/>
          <w:sz w:val="20"/>
          <w:szCs w:val="20"/>
        </w:rPr>
        <w:t>Die atemberaubende Natur von Thekkady wird auch Sie verzaubern: riesige Tee- und Kaffeeplantagen und eine wie ins Unendliche wogende Hügellandschaft, unberührte Flora und Fauna mit unzähligen Farbschattierungen sind hier zu entdecken, dichte Tropenwälder und ein Reichtum unterschiedlicher Tiergattungen. Die waldbestandenen Hügel spiegeln sich im See, idyllische Dörfer schmiegen sich an die Hänge. Thekkady ist mit seinen unberührten tropischen Wäldern und dem unglaublichen Reichtum an Tieren und Pflanzen ein Paradies für Naturliebhaber.</w:t>
      </w:r>
      <w:r w:rsidRPr="00731642">
        <w:rPr>
          <w:noProof/>
        </w:rPr>
        <w:t xml:space="preserve"> </w:t>
      </w:r>
    </w:p>
    <w:p w14:paraId="2F27F2FE" w14:textId="77777777" w:rsidR="003E0259" w:rsidRDefault="003E0259" w:rsidP="003E0259">
      <w:pPr>
        <w:pStyle w:val="BodyText"/>
        <w:spacing w:after="0" w:line="240" w:lineRule="auto"/>
        <w:ind w:left="119" w:right="136"/>
        <w:jc w:val="both"/>
        <w:rPr>
          <w:rFonts w:ascii="Maiandra GD" w:hAnsi="Maiandra GD"/>
          <w:color w:val="000000"/>
          <w:sz w:val="20"/>
          <w:szCs w:val="20"/>
        </w:rPr>
      </w:pPr>
      <w:r w:rsidRPr="006123D5">
        <w:rPr>
          <w:noProof/>
          <w:lang w:val="en-IN" w:eastAsia="en-IN"/>
        </w:rPr>
        <w:drawing>
          <wp:anchor distT="0" distB="0" distL="114300" distR="114300" simplePos="0" relativeHeight="251676672" behindDoc="1" locked="0" layoutInCell="1" allowOverlap="1" wp14:anchorId="76851729" wp14:editId="4CD41546">
            <wp:simplePos x="0" y="0"/>
            <wp:positionH relativeFrom="margin">
              <wp:align>right</wp:align>
            </wp:positionH>
            <wp:positionV relativeFrom="paragraph">
              <wp:posOffset>131250</wp:posOffset>
            </wp:positionV>
            <wp:extent cx="2596515" cy="1533525"/>
            <wp:effectExtent l="0" t="0" r="0" b="9525"/>
            <wp:wrapTight wrapText="bothSides">
              <wp:wrapPolygon edited="0">
                <wp:start x="634" y="0"/>
                <wp:lineTo x="0" y="537"/>
                <wp:lineTo x="0" y="21198"/>
                <wp:lineTo x="634" y="21466"/>
                <wp:lineTo x="20760" y="21466"/>
                <wp:lineTo x="21394" y="21198"/>
                <wp:lineTo x="21394" y="537"/>
                <wp:lineTo x="20760" y="0"/>
                <wp:lineTo x="634" y="0"/>
              </wp:wrapPolygon>
            </wp:wrapTight>
            <wp:docPr id="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6515" cy="1533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D180E">
        <w:rPr>
          <w:rFonts w:ascii="Maiandra GD" w:hAnsi="Maiandra GD"/>
          <w:color w:val="000000"/>
          <w:sz w:val="20"/>
          <w:szCs w:val="20"/>
        </w:rPr>
        <w:t xml:space="preserve">Am Abend besuchen Sie eine Martial Art Vorführung – </w:t>
      </w:r>
      <w:r w:rsidRPr="00761CEB">
        <w:rPr>
          <w:rFonts w:ascii="Maiandra GD" w:hAnsi="Maiandra GD"/>
          <w:b/>
          <w:bCs/>
          <w:color w:val="000000"/>
          <w:sz w:val="20"/>
          <w:szCs w:val="20"/>
        </w:rPr>
        <w:t>Kalaripayattu</w:t>
      </w:r>
      <w:r w:rsidRPr="00FD180E">
        <w:rPr>
          <w:rFonts w:ascii="Maiandra GD" w:hAnsi="Maiandra GD"/>
          <w:color w:val="000000"/>
          <w:sz w:val="20"/>
          <w:szCs w:val="20"/>
        </w:rPr>
        <w:t>, auch bekannt als Kalari</w:t>
      </w:r>
      <w:r>
        <w:rPr>
          <w:rFonts w:ascii="Maiandra GD" w:hAnsi="Maiandra GD"/>
          <w:color w:val="000000"/>
          <w:sz w:val="20"/>
          <w:szCs w:val="20"/>
        </w:rPr>
        <w:t xml:space="preserve"> – </w:t>
      </w:r>
      <w:r w:rsidRPr="00FD180E">
        <w:rPr>
          <w:rFonts w:ascii="Maiandra GD" w:hAnsi="Maiandra GD"/>
          <w:color w:val="000000"/>
          <w:sz w:val="20"/>
          <w:szCs w:val="20"/>
        </w:rPr>
        <w:t>welche eine 3000 Jahre alte Kunstform des Kampfsports ist und praktiziert wird, um Parashurama – den Meister aller Kampfkunstformen – zu verehren. Kalaripayattu wurde ursprünglich in Kerala entwickelt und gilt als eine der ältesten und wissenschaftlichsten Kampfkünste der Welt. Kunststücke wie Chattom (Springen), Ottam (Laufen) und Marichil (Salto) sind ebenfalls integraler Bestandteil der Kunstform. Es gibt auch Lektionen im Umgang mit Waffen, wie Schwertern, Dolchen, Speeren, Streitkolben sowie Pfeil und Bogen. Die Kampfkunst wurde ursprünglich für das alte Schlachtfeld entwickelt (Kalari bedeutet Schlachtfeld). Kalaripayattu unterscheidet sich von vielen anderen Kampfkunstsystemen auf der Welt darin, dass zuerst waffenbasierte Techniken und zuletzt barhändige Techniken unterrichtet werden. Auch Yoga-Elemente wurden in Kalaripayattu aufgenommen, ebenso wie Rituale und Philosophien, die vom Hinduismus inspiriert sind. Ein spannendes Erlebnis!</w:t>
      </w:r>
    </w:p>
    <w:p w14:paraId="2AA1C7AD" w14:textId="77777777" w:rsidR="003E0259" w:rsidRPr="00AB26BE" w:rsidRDefault="003E0259" w:rsidP="003E0259">
      <w:pPr>
        <w:jc w:val="both"/>
        <w:rPr>
          <w:rFonts w:ascii="Maiandra GD" w:hAnsi="Maiandra GD" w:cs="Arial"/>
          <w:sz w:val="20"/>
          <w:szCs w:val="20"/>
        </w:rPr>
      </w:pPr>
    </w:p>
    <w:p w14:paraId="1B7603AD" w14:textId="77777777" w:rsidR="003E0259" w:rsidRDefault="003E0259" w:rsidP="003E0259">
      <w:pPr>
        <w:spacing w:after="120"/>
        <w:jc w:val="both"/>
        <w:rPr>
          <w:rFonts w:ascii="Maiandra GD" w:hAnsi="Maiandra GD" w:cs="Arial"/>
          <w:b/>
          <w:sz w:val="22"/>
          <w:szCs w:val="22"/>
        </w:rPr>
      </w:pPr>
      <w:r w:rsidRPr="00AE7AF0">
        <w:rPr>
          <w:rFonts w:ascii="Maiandra GD" w:hAnsi="Maiandra GD" w:cs="Arial"/>
          <w:b/>
          <w:sz w:val="22"/>
          <w:szCs w:val="22"/>
        </w:rPr>
        <w:t xml:space="preserve">  Abendes</w:t>
      </w:r>
      <w:r>
        <w:rPr>
          <w:rFonts w:ascii="Maiandra GD" w:hAnsi="Maiandra GD" w:cs="Arial"/>
          <w:b/>
          <w:sz w:val="22"/>
          <w:szCs w:val="22"/>
        </w:rPr>
        <w:t>sen und Übernachtung im Hotel.</w:t>
      </w:r>
    </w:p>
    <w:p w14:paraId="1977D6CC" w14:textId="77777777" w:rsidR="003E0259" w:rsidRPr="00C356F2" w:rsidRDefault="003E0259" w:rsidP="003E0259">
      <w:pPr>
        <w:pStyle w:val="Heading5"/>
        <w:pBdr>
          <w:top w:val="single" w:sz="24" w:space="0" w:color="auto"/>
          <w:bottom w:val="single" w:sz="8" w:space="1" w:color="auto"/>
        </w:pBdr>
        <w:shd w:val="clear" w:color="auto" w:fill="2E74B5" w:themeFill="accent1" w:themeFillShade="BF"/>
        <w:spacing w:after="40"/>
        <w:jc w:val="both"/>
        <w:rPr>
          <w:rFonts w:ascii="Maiandra GD" w:hAnsi="Maiandra GD"/>
          <w:color w:val="FFFFFF" w:themeColor="background1"/>
          <w:sz w:val="20"/>
          <w:szCs w:val="20"/>
          <w:u w:val="none"/>
        </w:rPr>
      </w:pPr>
      <w:r w:rsidRPr="00C356F2">
        <w:rPr>
          <w:rFonts w:ascii="Maiandra GD" w:hAnsi="Maiandra GD"/>
          <w:color w:val="FFFFFF" w:themeColor="background1"/>
          <w:sz w:val="20"/>
          <w:szCs w:val="20"/>
          <w:u w:val="none"/>
        </w:rPr>
        <w:t xml:space="preserve">12. Tag </w:t>
      </w:r>
      <w:r w:rsidRPr="00C356F2">
        <w:rPr>
          <w:rFonts w:ascii="Maiandra GD" w:hAnsi="Maiandra GD"/>
          <w:color w:val="FFFFFF" w:themeColor="background1"/>
          <w:sz w:val="20"/>
          <w:szCs w:val="20"/>
          <w:u w:val="none"/>
        </w:rPr>
        <w:tab/>
        <w:t xml:space="preserve">21. Jan. 2026 </w:t>
      </w:r>
      <w:proofErr w:type="spellStart"/>
      <w:r w:rsidRPr="00C356F2">
        <w:rPr>
          <w:rFonts w:ascii="Maiandra GD" w:hAnsi="Maiandra GD"/>
          <w:color w:val="FFFFFF" w:themeColor="background1"/>
          <w:sz w:val="20"/>
          <w:szCs w:val="20"/>
          <w:u w:val="none"/>
        </w:rPr>
        <w:t>Mittwoch</w:t>
      </w:r>
      <w:proofErr w:type="spellEnd"/>
      <w:r w:rsidRPr="00C356F2">
        <w:rPr>
          <w:rFonts w:ascii="Maiandra GD" w:hAnsi="Maiandra GD"/>
          <w:color w:val="FFFFFF" w:themeColor="background1"/>
          <w:sz w:val="20"/>
          <w:szCs w:val="20"/>
          <w:u w:val="none"/>
        </w:rPr>
        <w:tab/>
      </w:r>
      <w:r w:rsidRPr="00C356F2">
        <w:rPr>
          <w:rFonts w:ascii="Maiandra GD" w:hAnsi="Maiandra GD"/>
          <w:color w:val="FFFFFF" w:themeColor="background1"/>
          <w:sz w:val="20"/>
          <w:szCs w:val="20"/>
          <w:u w:val="none"/>
        </w:rPr>
        <w:tab/>
      </w:r>
      <w:proofErr w:type="spellStart"/>
      <w:r w:rsidRPr="00C356F2">
        <w:rPr>
          <w:rFonts w:ascii="Maiandra GD" w:hAnsi="Maiandra GD"/>
          <w:color w:val="FFFFFF" w:themeColor="background1"/>
          <w:sz w:val="20"/>
          <w:szCs w:val="20"/>
          <w:u w:val="none"/>
        </w:rPr>
        <w:t>Thekkady</w:t>
      </w:r>
      <w:proofErr w:type="spellEnd"/>
      <w:r w:rsidRPr="00C356F2">
        <w:rPr>
          <w:rFonts w:ascii="Maiandra GD" w:hAnsi="Maiandra GD"/>
          <w:color w:val="FFFFFF" w:themeColor="background1"/>
          <w:sz w:val="20"/>
          <w:szCs w:val="20"/>
          <w:u w:val="none"/>
        </w:rPr>
        <w:t xml:space="preserve"> </w:t>
      </w:r>
    </w:p>
    <w:p w14:paraId="25780682" w14:textId="77777777" w:rsidR="003E0259" w:rsidRDefault="003E0259" w:rsidP="003E0259">
      <w:pPr>
        <w:tabs>
          <w:tab w:val="left" w:pos="9781"/>
        </w:tabs>
        <w:spacing w:after="120"/>
        <w:ind w:left="142" w:right="198"/>
        <w:jc w:val="both"/>
        <w:rPr>
          <w:rFonts w:ascii="Maiandra GD" w:hAnsi="Maiandra GD"/>
          <w:sz w:val="20"/>
          <w:szCs w:val="20"/>
        </w:rPr>
      </w:pPr>
      <w:r w:rsidRPr="00B567D7">
        <w:rPr>
          <w:noProof/>
          <w:lang w:val="en-IN" w:eastAsia="en-IN"/>
        </w:rPr>
        <w:drawing>
          <wp:anchor distT="0" distB="0" distL="114300" distR="114300" simplePos="0" relativeHeight="251678720" behindDoc="0" locked="0" layoutInCell="1" allowOverlap="1" wp14:anchorId="42A98912" wp14:editId="521E3A15">
            <wp:simplePos x="0" y="0"/>
            <wp:positionH relativeFrom="margin">
              <wp:align>right</wp:align>
            </wp:positionH>
            <wp:positionV relativeFrom="paragraph">
              <wp:posOffset>7864</wp:posOffset>
            </wp:positionV>
            <wp:extent cx="2596515" cy="1482725"/>
            <wp:effectExtent l="0" t="0" r="0" b="3175"/>
            <wp:wrapSquare wrapText="bothSides"/>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96515" cy="1482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24C6C">
        <w:rPr>
          <w:rFonts w:ascii="Maiandra GD" w:hAnsi="Maiandra GD"/>
          <w:sz w:val="20"/>
          <w:szCs w:val="20"/>
        </w:rPr>
        <w:t xml:space="preserve">Das 777 qkm große </w:t>
      </w:r>
      <w:r w:rsidRPr="00F24C6C">
        <w:rPr>
          <w:rFonts w:ascii="Maiandra GD" w:hAnsi="Maiandra GD"/>
          <w:b/>
          <w:sz w:val="20"/>
          <w:szCs w:val="20"/>
        </w:rPr>
        <w:t>Periyar Naturschutzgebiet</w:t>
      </w:r>
      <w:r w:rsidRPr="00F24C6C">
        <w:rPr>
          <w:rFonts w:ascii="Maiandra GD" w:hAnsi="Maiandra GD"/>
          <w:sz w:val="20"/>
          <w:szCs w:val="20"/>
        </w:rPr>
        <w:t xml:space="preserve">, in dem schonender Umwelttourismus betrieben wird, liegt ca. 900 m hoch in den Cardamom Hills der grünen Nilgiriberge. 1934 wurde es zum Reservat ernannt und erhielt 1978 seinen heutigen Namen: „Periyar Tiger Reserve“. Denn hier hat der indische Bengaltiger (ca. 40 Exemplare) ein geschütztes Habitat gefunden. Weitaus höher ist die Zahl der indischen Elefanten, denn ca. 1.000 Tiere leben hier. </w:t>
      </w:r>
    </w:p>
    <w:p w14:paraId="089E7E20" w14:textId="77777777" w:rsidR="003E0259" w:rsidRDefault="003E0259" w:rsidP="003E0259">
      <w:pPr>
        <w:tabs>
          <w:tab w:val="left" w:pos="9781"/>
        </w:tabs>
        <w:spacing w:after="120"/>
        <w:ind w:left="142" w:right="198"/>
        <w:jc w:val="both"/>
        <w:rPr>
          <w:rFonts w:ascii="Maiandra GD" w:hAnsi="Maiandra GD"/>
          <w:sz w:val="20"/>
          <w:szCs w:val="20"/>
        </w:rPr>
      </w:pPr>
      <w:r>
        <w:rPr>
          <w:rFonts w:ascii="Maiandra GD" w:hAnsi="Maiandra GD"/>
          <w:sz w:val="20"/>
          <w:szCs w:val="20"/>
        </w:rPr>
        <w:t xml:space="preserve">Nach dem Frühstück im Hotel unternehmen Sie eine </w:t>
      </w:r>
      <w:r>
        <w:rPr>
          <w:rFonts w:ascii="Maiandra GD" w:hAnsi="Maiandra GD"/>
          <w:b/>
          <w:sz w:val="20"/>
          <w:szCs w:val="20"/>
        </w:rPr>
        <w:t>Wildlife-</w:t>
      </w:r>
      <w:r w:rsidRPr="00F24C6C">
        <w:rPr>
          <w:rFonts w:ascii="Maiandra GD" w:hAnsi="Maiandra GD"/>
          <w:b/>
          <w:sz w:val="20"/>
          <w:szCs w:val="20"/>
        </w:rPr>
        <w:t>Safari</w:t>
      </w:r>
      <w:r>
        <w:rPr>
          <w:rFonts w:ascii="Maiandra GD" w:hAnsi="Maiandra GD"/>
          <w:sz w:val="20"/>
          <w:szCs w:val="20"/>
        </w:rPr>
        <w:t xml:space="preserve"> per Boot auf dem Periyar-See. </w:t>
      </w:r>
      <w:r w:rsidRPr="00F24C6C">
        <w:rPr>
          <w:rFonts w:ascii="Maiandra GD" w:hAnsi="Maiandra GD"/>
          <w:sz w:val="20"/>
          <w:szCs w:val="20"/>
        </w:rPr>
        <w:t>Mit etwas Glück entdecken Sie wilde Tiger, Elefanten, Büffel, Sambahirsche, Wildschweine, verschiedene Affenarten, zahlreiche Wasservögel und andere Tiere mehr, die hier heimisch sind. Bei fast einem Drittel aller Arten im Nationalpark handelt es sich um endemische Arten, deren Tiere und Pflanzen es ausschließlich in dieser Region gibt.</w:t>
      </w:r>
    </w:p>
    <w:p w14:paraId="43593D62" w14:textId="77777777" w:rsidR="003E0259" w:rsidRDefault="003E0259" w:rsidP="003E0259">
      <w:pPr>
        <w:tabs>
          <w:tab w:val="left" w:pos="9781"/>
        </w:tabs>
        <w:spacing w:after="120"/>
        <w:ind w:left="142" w:right="198"/>
        <w:jc w:val="both"/>
        <w:rPr>
          <w:rFonts w:ascii="Maiandra GD" w:hAnsi="Maiandra GD"/>
          <w:b/>
          <w:bCs/>
          <w:sz w:val="20"/>
          <w:szCs w:val="20"/>
        </w:rPr>
      </w:pPr>
      <w:r>
        <w:rPr>
          <w:rFonts w:ascii="Maiandra GD" w:hAnsi="Maiandra GD"/>
          <w:sz w:val="20"/>
          <w:szCs w:val="20"/>
        </w:rPr>
        <w:t xml:space="preserve">Anschließend kommen Sie in den Genuss einer </w:t>
      </w:r>
      <w:r w:rsidRPr="00466B0C">
        <w:rPr>
          <w:rFonts w:ascii="Maiandra GD" w:hAnsi="Maiandra GD"/>
          <w:b/>
          <w:bCs/>
          <w:sz w:val="20"/>
          <w:szCs w:val="20"/>
        </w:rPr>
        <w:t>Ayurveda-Massage.</w:t>
      </w:r>
    </w:p>
    <w:p w14:paraId="5194B570" w14:textId="77777777" w:rsidR="003E0259" w:rsidRDefault="003E0259" w:rsidP="003E0259">
      <w:pPr>
        <w:tabs>
          <w:tab w:val="left" w:pos="9781"/>
        </w:tabs>
        <w:spacing w:after="120"/>
        <w:ind w:left="142" w:right="198"/>
        <w:jc w:val="both"/>
        <w:rPr>
          <w:rFonts w:ascii="Maiandra GD" w:hAnsi="Maiandra GD"/>
          <w:b/>
          <w:bCs/>
          <w:sz w:val="20"/>
          <w:szCs w:val="20"/>
        </w:rPr>
      </w:pPr>
    </w:p>
    <w:p w14:paraId="5101658D" w14:textId="77777777" w:rsidR="003E0259" w:rsidRDefault="003E0259" w:rsidP="003E0259">
      <w:pPr>
        <w:tabs>
          <w:tab w:val="left" w:pos="9781"/>
        </w:tabs>
        <w:spacing w:after="120"/>
        <w:ind w:left="142" w:right="198"/>
        <w:jc w:val="both"/>
        <w:rPr>
          <w:rFonts w:ascii="Maiandra GD" w:hAnsi="Maiandra GD"/>
          <w:sz w:val="20"/>
          <w:szCs w:val="20"/>
        </w:rPr>
      </w:pPr>
    </w:p>
    <w:p w14:paraId="3DA1A039" w14:textId="77777777" w:rsidR="003E0259" w:rsidRDefault="003E0259" w:rsidP="003E0259">
      <w:pPr>
        <w:spacing w:after="120"/>
        <w:ind w:left="142" w:right="198"/>
        <w:jc w:val="both"/>
        <w:rPr>
          <w:rFonts w:ascii="Maiandra GD" w:hAnsi="Maiandra GD"/>
          <w:color w:val="000000"/>
          <w:sz w:val="20"/>
          <w:lang w:eastAsia="en-IN"/>
        </w:rPr>
      </w:pPr>
      <w:r w:rsidRPr="003C4B0A">
        <w:rPr>
          <w:rFonts w:ascii="Maiandra GD" w:hAnsi="Maiandra GD"/>
          <w:b/>
          <w:bCs/>
          <w:noProof/>
          <w:sz w:val="20"/>
          <w:szCs w:val="20"/>
          <w:lang w:val="en-IN" w:eastAsia="en-IN"/>
        </w:rPr>
        <w:lastRenderedPageBreak/>
        <w:drawing>
          <wp:anchor distT="0" distB="0" distL="114300" distR="114300" simplePos="0" relativeHeight="251677696" behindDoc="1" locked="0" layoutInCell="1" allowOverlap="1" wp14:anchorId="75385A03" wp14:editId="010FD81A">
            <wp:simplePos x="0" y="0"/>
            <wp:positionH relativeFrom="margin">
              <wp:align>right</wp:align>
            </wp:positionH>
            <wp:positionV relativeFrom="paragraph">
              <wp:posOffset>5178</wp:posOffset>
            </wp:positionV>
            <wp:extent cx="2613025" cy="1447800"/>
            <wp:effectExtent l="0" t="0" r="0" b="0"/>
            <wp:wrapSquare wrapText="bothSides"/>
            <wp:docPr id="208506305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536" b="7564"/>
                    <a:stretch/>
                  </pic:blipFill>
                  <pic:spPr bwMode="auto">
                    <a:xfrm>
                      <a:off x="0" y="0"/>
                      <a:ext cx="2613025" cy="1447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4B0A">
        <w:rPr>
          <w:rFonts w:ascii="Maiandra GD" w:hAnsi="Maiandra GD"/>
          <w:b/>
          <w:bCs/>
          <w:sz w:val="20"/>
          <w:szCs w:val="20"/>
        </w:rPr>
        <w:t>Thekkady</w:t>
      </w:r>
      <w:r>
        <w:rPr>
          <w:rFonts w:ascii="Maiandra GD" w:hAnsi="Maiandra GD"/>
          <w:sz w:val="20"/>
          <w:szCs w:val="20"/>
        </w:rPr>
        <w:t xml:space="preserve"> gilt außerdem als die</w:t>
      </w:r>
      <w:r w:rsidRPr="00226496">
        <w:rPr>
          <w:rFonts w:ascii="Maiandra GD" w:hAnsi="Maiandra GD"/>
          <w:sz w:val="20"/>
          <w:szCs w:val="20"/>
        </w:rPr>
        <w:t xml:space="preserve"> schönste „</w:t>
      </w:r>
      <w:r w:rsidRPr="003C4B0A">
        <w:rPr>
          <w:rFonts w:ascii="Maiandra GD" w:hAnsi="Maiandra GD"/>
          <w:sz w:val="20"/>
          <w:szCs w:val="20"/>
        </w:rPr>
        <w:t>Gewürzstadt“</w:t>
      </w:r>
      <w:r w:rsidRPr="00226496">
        <w:rPr>
          <w:rFonts w:ascii="Maiandra GD" w:hAnsi="Maiandra GD"/>
          <w:sz w:val="20"/>
          <w:szCs w:val="20"/>
        </w:rPr>
        <w:t xml:space="preserve"> Indiens </w:t>
      </w:r>
      <w:r>
        <w:rPr>
          <w:rFonts w:ascii="Maiandra GD" w:hAnsi="Maiandra GD"/>
          <w:sz w:val="20"/>
          <w:szCs w:val="20"/>
        </w:rPr>
        <w:t xml:space="preserve">und </w:t>
      </w:r>
      <w:r w:rsidRPr="00226496">
        <w:rPr>
          <w:rFonts w:ascii="Maiandra GD" w:hAnsi="Maiandra GD"/>
          <w:sz w:val="20"/>
          <w:szCs w:val="20"/>
        </w:rPr>
        <w:t>verfügt</w:t>
      </w:r>
      <w:r>
        <w:rPr>
          <w:rFonts w:ascii="Maiandra GD" w:hAnsi="Maiandra GD"/>
          <w:sz w:val="20"/>
          <w:szCs w:val="20"/>
        </w:rPr>
        <w:t xml:space="preserve"> </w:t>
      </w:r>
      <w:r w:rsidRPr="00226496">
        <w:rPr>
          <w:rFonts w:ascii="Maiandra GD" w:hAnsi="Maiandra GD"/>
          <w:sz w:val="20"/>
          <w:szCs w:val="20"/>
        </w:rPr>
        <w:t xml:space="preserve">über 12 selbstgezüchtete Gewürzvarianten. Gewürze waren immer schon sehr bedeutend in Kerala bezogen auf Essen, Medizin und Kosmetika. Vor langer Zeit haben Ayurveda-Meister die Nutzung von Gewürzen in ihre Heilmethoden einbezogen. Wörtlich übersetzt bedeutet Ayurveda Lebensweisheit oder Lebenswissenschaft. Der Begriff stammt aus dem Sanskrit und setzt sich aus den Wörtern Ayus (Leben) und Veda (Wissen) zusammen. Ayurveda ist eine Kombination aus Erfahrungswerten und Philosophie, die sich auf die für menschliche Gesundheit und Krankheit wichtigen physischen, mentalen, emotionalen und spirituellen Aspekte konzentriert. Dadurch hat Ayurveda einen ganzheitlichen Anspruch. </w:t>
      </w:r>
      <w:r w:rsidRPr="00936D51">
        <w:rPr>
          <w:rFonts w:ascii="Maiandra GD" w:hAnsi="Maiandra GD"/>
          <w:color w:val="000000"/>
          <w:sz w:val="20"/>
          <w:lang w:eastAsia="en-IN"/>
        </w:rPr>
        <w:t xml:space="preserve">In den Gewürzgärten werden Kardamom, Pfeffer, Nelken, Zimt, Muskat, Vanille, Kaffee und noch viele weitere Gewürzarten angebaut. Daher darf der Besuch eines </w:t>
      </w:r>
      <w:r w:rsidRPr="00936D51">
        <w:rPr>
          <w:rFonts w:ascii="Maiandra GD" w:hAnsi="Maiandra GD"/>
          <w:b/>
          <w:color w:val="000000"/>
          <w:sz w:val="20"/>
          <w:lang w:eastAsia="en-IN"/>
        </w:rPr>
        <w:t>Gewürzgartens</w:t>
      </w:r>
      <w:r w:rsidRPr="00936D51">
        <w:rPr>
          <w:rFonts w:ascii="Maiandra GD" w:hAnsi="Maiandra GD"/>
          <w:color w:val="000000"/>
          <w:sz w:val="20"/>
          <w:lang w:eastAsia="en-IN"/>
        </w:rPr>
        <w:t>, wo Sie viel Wissenswertes über Anbau und Anwendung erfahren werden, natürlich nicht fehlen!</w:t>
      </w:r>
      <w:r>
        <w:rPr>
          <w:rFonts w:ascii="Maiandra GD" w:hAnsi="Maiandra GD"/>
          <w:color w:val="000000"/>
          <w:sz w:val="20"/>
          <w:lang w:eastAsia="en-IN"/>
        </w:rPr>
        <w:t xml:space="preserve"> </w:t>
      </w:r>
    </w:p>
    <w:p w14:paraId="7C8C87EA" w14:textId="77777777" w:rsidR="003E0259" w:rsidRPr="00456FBC" w:rsidRDefault="003E0259" w:rsidP="003E0259">
      <w:pPr>
        <w:ind w:left="142" w:right="198"/>
        <w:jc w:val="both"/>
        <w:rPr>
          <w:rFonts w:ascii="Maiandra GD" w:eastAsia="Tahoma" w:hAnsi="Maiandra GD" w:cs="Tahoma"/>
          <w:bCs/>
          <w:sz w:val="20"/>
          <w:szCs w:val="20"/>
        </w:rPr>
      </w:pPr>
      <w:r>
        <w:rPr>
          <w:rFonts w:ascii="Maiandra GD" w:hAnsi="Maiandra GD"/>
          <w:color w:val="000000"/>
          <w:sz w:val="20"/>
          <w:lang w:eastAsia="en-IN"/>
        </w:rPr>
        <w:t>Heute steht auch noch ein</w:t>
      </w:r>
      <w:r w:rsidRPr="00936D51">
        <w:rPr>
          <w:rFonts w:ascii="Maiandra GD" w:hAnsi="Maiandra GD"/>
          <w:color w:val="000000"/>
          <w:sz w:val="20"/>
          <w:lang w:eastAsia="en-IN"/>
        </w:rPr>
        <w:t xml:space="preserve"> </w:t>
      </w:r>
      <w:r w:rsidRPr="00936D51">
        <w:rPr>
          <w:rFonts w:ascii="Maiandra GD" w:hAnsi="Maiandra GD"/>
          <w:b/>
          <w:color w:val="000000"/>
          <w:sz w:val="20"/>
          <w:lang w:eastAsia="en-IN"/>
        </w:rPr>
        <w:t>Elefantenritt</w:t>
      </w:r>
      <w:r>
        <w:rPr>
          <w:rFonts w:ascii="Maiandra GD" w:hAnsi="Maiandra GD"/>
          <w:color w:val="000000"/>
          <w:sz w:val="20"/>
          <w:lang w:eastAsia="en-IN"/>
        </w:rPr>
        <w:t xml:space="preserve"> (vorbehaltlich der Genehmigung durch die örtlichen Forstbehörden) </w:t>
      </w:r>
      <w:r>
        <w:rPr>
          <w:rFonts w:ascii="Maiandra GD" w:eastAsia="Tahoma" w:hAnsi="Maiandra GD" w:cs="Tahoma"/>
          <w:bCs/>
          <w:sz w:val="20"/>
          <w:szCs w:val="20"/>
        </w:rPr>
        <w:t>auf Ihrem Tagesprogramm.</w:t>
      </w:r>
    </w:p>
    <w:p w14:paraId="36471AB6" w14:textId="77777777" w:rsidR="003E0259" w:rsidRPr="008A71D9" w:rsidRDefault="003E0259" w:rsidP="003E0259">
      <w:pPr>
        <w:jc w:val="both"/>
        <w:rPr>
          <w:rFonts w:ascii="Maiandra GD" w:hAnsi="Maiandra GD" w:cs="Arial"/>
          <w:color w:val="232323"/>
          <w:sz w:val="20"/>
          <w:szCs w:val="20"/>
        </w:rPr>
      </w:pPr>
    </w:p>
    <w:p w14:paraId="60D897F3" w14:textId="77777777" w:rsidR="003E0259" w:rsidRPr="005243B6" w:rsidRDefault="003E0259" w:rsidP="003E0259">
      <w:pPr>
        <w:pStyle w:val="ListParagraph"/>
        <w:numPr>
          <w:ilvl w:val="0"/>
          <w:numId w:val="9"/>
        </w:numPr>
        <w:suppressAutoHyphens/>
        <w:ind w:left="643"/>
        <w:jc w:val="both"/>
        <w:rPr>
          <w:rFonts w:ascii="Maiandra GD" w:hAnsi="Maiandra GD"/>
          <w:color w:val="222222"/>
          <w:sz w:val="20"/>
          <w:szCs w:val="20"/>
        </w:rPr>
      </w:pPr>
      <w:r w:rsidRPr="008A71D9">
        <w:rPr>
          <w:rFonts w:ascii="Maiandra GD" w:hAnsi="Maiandra GD"/>
          <w:b/>
          <w:sz w:val="20"/>
          <w:szCs w:val="20"/>
        </w:rPr>
        <w:t>Abendessen und Übernachtung im Hotel</w:t>
      </w:r>
    </w:p>
    <w:p w14:paraId="704A2B54" w14:textId="77777777" w:rsidR="003E0259" w:rsidRDefault="003E0259" w:rsidP="003E0259">
      <w:pPr>
        <w:jc w:val="both"/>
        <w:rPr>
          <w:rFonts w:ascii="Maiandra GD" w:hAnsi="Maiandra GD"/>
          <w:color w:val="222222"/>
          <w:sz w:val="20"/>
          <w:szCs w:val="20"/>
        </w:rPr>
      </w:pPr>
    </w:p>
    <w:p w14:paraId="686D1E7D" w14:textId="77777777" w:rsidR="003E0259" w:rsidRPr="00C356F2" w:rsidRDefault="003E0259" w:rsidP="003E0259">
      <w:pPr>
        <w:pStyle w:val="Heading5"/>
        <w:pBdr>
          <w:top w:val="single" w:sz="24" w:space="0" w:color="auto"/>
          <w:bottom w:val="single" w:sz="8" w:space="1" w:color="auto"/>
        </w:pBdr>
        <w:shd w:val="clear" w:color="auto" w:fill="2E74B5" w:themeFill="accent1" w:themeFillShade="BF"/>
        <w:spacing w:after="40"/>
        <w:jc w:val="both"/>
        <w:rPr>
          <w:rFonts w:ascii="Maiandra GD" w:hAnsi="Maiandra GD"/>
          <w:color w:val="FFFFFF" w:themeColor="background1"/>
          <w:sz w:val="20"/>
          <w:szCs w:val="20"/>
          <w:u w:val="none"/>
        </w:rPr>
      </w:pPr>
      <w:r w:rsidRPr="00C356F2">
        <w:rPr>
          <w:rFonts w:ascii="Maiandra GD" w:hAnsi="Maiandra GD"/>
          <w:color w:val="FFFFFF" w:themeColor="background1"/>
          <w:sz w:val="20"/>
          <w:szCs w:val="20"/>
          <w:u w:val="none"/>
        </w:rPr>
        <w:t>13. Tag</w:t>
      </w:r>
      <w:r w:rsidRPr="00C356F2">
        <w:rPr>
          <w:rFonts w:ascii="Maiandra GD" w:hAnsi="Maiandra GD"/>
          <w:color w:val="FFFFFF" w:themeColor="background1"/>
          <w:sz w:val="20"/>
          <w:szCs w:val="20"/>
          <w:u w:val="none"/>
        </w:rPr>
        <w:tab/>
        <w:t xml:space="preserve"> 22. Jan. 2026 Donnerstag</w:t>
      </w:r>
      <w:r w:rsidRPr="00C356F2">
        <w:rPr>
          <w:rFonts w:ascii="Maiandra GD" w:hAnsi="Maiandra GD"/>
          <w:color w:val="FFFFFF" w:themeColor="background1"/>
          <w:sz w:val="20"/>
          <w:szCs w:val="20"/>
          <w:u w:val="none"/>
        </w:rPr>
        <w:tab/>
      </w:r>
      <w:r w:rsidRPr="00C356F2">
        <w:rPr>
          <w:rFonts w:ascii="Maiandra GD" w:hAnsi="Maiandra GD"/>
          <w:color w:val="FFFFFF" w:themeColor="background1"/>
          <w:sz w:val="20"/>
          <w:szCs w:val="20"/>
          <w:u w:val="none"/>
        </w:rPr>
        <w:tab/>
      </w:r>
      <w:proofErr w:type="spellStart"/>
      <w:r w:rsidRPr="00C356F2">
        <w:rPr>
          <w:rFonts w:ascii="Maiandra GD" w:hAnsi="Maiandra GD"/>
          <w:color w:val="FFFFFF" w:themeColor="background1"/>
          <w:sz w:val="20"/>
          <w:szCs w:val="20"/>
          <w:u w:val="none"/>
        </w:rPr>
        <w:t>Thekkady</w:t>
      </w:r>
      <w:proofErr w:type="spellEnd"/>
      <w:r w:rsidRPr="00C356F2">
        <w:rPr>
          <w:rFonts w:ascii="Maiandra GD" w:hAnsi="Maiandra GD"/>
          <w:color w:val="FFFFFF" w:themeColor="background1"/>
          <w:sz w:val="20"/>
          <w:szCs w:val="20"/>
          <w:u w:val="none"/>
        </w:rPr>
        <w:t xml:space="preserve"> – </w:t>
      </w:r>
      <w:proofErr w:type="spellStart"/>
      <w:r w:rsidRPr="00C356F2">
        <w:rPr>
          <w:rFonts w:ascii="Maiandra GD" w:hAnsi="Maiandra GD"/>
          <w:color w:val="FFFFFF" w:themeColor="background1"/>
          <w:sz w:val="20"/>
          <w:szCs w:val="20"/>
          <w:u w:val="none"/>
        </w:rPr>
        <w:t>Maraikulam</w:t>
      </w:r>
      <w:proofErr w:type="spellEnd"/>
      <w:r w:rsidRPr="00C356F2">
        <w:rPr>
          <w:rFonts w:ascii="Maiandra GD" w:hAnsi="Maiandra GD"/>
          <w:color w:val="FFFFFF" w:themeColor="background1"/>
          <w:sz w:val="20"/>
          <w:szCs w:val="20"/>
          <w:u w:val="none"/>
        </w:rPr>
        <w:t xml:space="preserve"> (ca. 170 km)    </w:t>
      </w:r>
    </w:p>
    <w:p w14:paraId="3D378DAF" w14:textId="77777777" w:rsidR="003E0259" w:rsidRPr="005243B6" w:rsidRDefault="003E0259" w:rsidP="003E0259">
      <w:pPr>
        <w:jc w:val="both"/>
        <w:rPr>
          <w:rFonts w:ascii="Maiandra GD" w:hAnsi="Maiandra GD"/>
          <w:color w:val="222222"/>
          <w:sz w:val="20"/>
          <w:szCs w:val="20"/>
        </w:rPr>
      </w:pPr>
      <w:r>
        <w:rPr>
          <w:rFonts w:ascii="Maiandra GD" w:hAnsi="Maiandra GD"/>
          <w:color w:val="222222"/>
          <w:sz w:val="20"/>
          <w:szCs w:val="20"/>
        </w:rPr>
        <w:t xml:space="preserve">Nach dem </w:t>
      </w:r>
      <w:r>
        <w:rPr>
          <w:rFonts w:ascii="Maiandra GD" w:hAnsi="Maiandra GD"/>
          <w:sz w:val="20"/>
          <w:szCs w:val="20"/>
        </w:rPr>
        <w:t xml:space="preserve">Frühstück im Hotel fahren Sie weiter nach Mararikulam. Nach dem Ankunft checken Sie im Hotel ein. </w:t>
      </w:r>
    </w:p>
    <w:p w14:paraId="1743381C" w14:textId="77777777" w:rsidR="003E0259" w:rsidRDefault="003E0259" w:rsidP="003E0259">
      <w:pPr>
        <w:jc w:val="both"/>
        <w:rPr>
          <w:rFonts w:ascii="Maiandra GD" w:hAnsi="Maiandra GD"/>
          <w:color w:val="222222"/>
          <w:sz w:val="20"/>
          <w:szCs w:val="20"/>
        </w:rPr>
      </w:pPr>
    </w:p>
    <w:p w14:paraId="08CC533B" w14:textId="77777777" w:rsidR="003E0259" w:rsidRPr="005243B6" w:rsidRDefault="003E0259" w:rsidP="003E0259">
      <w:pPr>
        <w:pStyle w:val="ListParagraph"/>
        <w:numPr>
          <w:ilvl w:val="0"/>
          <w:numId w:val="9"/>
        </w:numPr>
        <w:suppressAutoHyphens/>
        <w:ind w:left="643"/>
        <w:jc w:val="both"/>
        <w:rPr>
          <w:rFonts w:ascii="Maiandra GD" w:hAnsi="Maiandra GD"/>
          <w:color w:val="222222"/>
          <w:sz w:val="20"/>
          <w:szCs w:val="20"/>
        </w:rPr>
      </w:pPr>
      <w:r w:rsidRPr="008A71D9">
        <w:rPr>
          <w:rFonts w:ascii="Maiandra GD" w:hAnsi="Maiandra GD"/>
          <w:b/>
          <w:sz w:val="20"/>
          <w:szCs w:val="20"/>
        </w:rPr>
        <w:t>Abendessen und Übernachtung im Hotel</w:t>
      </w:r>
    </w:p>
    <w:p w14:paraId="21A1B5BC" w14:textId="14EB81DD" w:rsidR="003E0259" w:rsidRPr="00C356F2" w:rsidRDefault="003E0259" w:rsidP="003E0259">
      <w:pPr>
        <w:pStyle w:val="Heading5"/>
        <w:pBdr>
          <w:top w:val="single" w:sz="24" w:space="0" w:color="auto"/>
          <w:bottom w:val="single" w:sz="8" w:space="1" w:color="auto"/>
        </w:pBdr>
        <w:shd w:val="clear" w:color="auto" w:fill="2E74B5" w:themeFill="accent1" w:themeFillShade="BF"/>
        <w:spacing w:after="40"/>
        <w:jc w:val="both"/>
        <w:rPr>
          <w:rFonts w:ascii="Maiandra GD" w:hAnsi="Maiandra GD"/>
          <w:color w:val="FFFFFF" w:themeColor="background1"/>
          <w:sz w:val="20"/>
          <w:szCs w:val="20"/>
          <w:u w:val="none"/>
        </w:rPr>
      </w:pPr>
      <w:r w:rsidRPr="00C356F2">
        <w:rPr>
          <w:rFonts w:ascii="Maiandra GD" w:hAnsi="Maiandra GD"/>
          <w:color w:val="FFFFFF" w:themeColor="background1"/>
          <w:sz w:val="20"/>
          <w:szCs w:val="20"/>
          <w:u w:val="none"/>
        </w:rPr>
        <w:t>14. / 15. Tag</w:t>
      </w:r>
      <w:r w:rsidRPr="00C356F2">
        <w:rPr>
          <w:rFonts w:ascii="Maiandra GD" w:hAnsi="Maiandra GD"/>
          <w:color w:val="FFFFFF" w:themeColor="background1"/>
          <w:sz w:val="20"/>
          <w:szCs w:val="20"/>
          <w:u w:val="none"/>
        </w:rPr>
        <w:tab/>
        <w:t xml:space="preserve"> 23. Jan. 2023 Freitag </w:t>
      </w:r>
      <w:r w:rsidR="003733A7">
        <w:rPr>
          <w:rFonts w:ascii="Maiandra GD" w:hAnsi="Maiandra GD"/>
          <w:color w:val="FFFFFF" w:themeColor="background1"/>
          <w:sz w:val="20"/>
          <w:szCs w:val="20"/>
          <w:u w:val="none"/>
        </w:rPr>
        <w:t xml:space="preserve">                </w:t>
      </w:r>
      <w:r w:rsidRPr="00C356F2">
        <w:rPr>
          <w:rFonts w:ascii="Maiandra GD" w:hAnsi="Maiandra GD"/>
          <w:color w:val="FFFFFF" w:themeColor="background1"/>
          <w:sz w:val="20"/>
          <w:szCs w:val="20"/>
          <w:u w:val="none"/>
        </w:rPr>
        <w:tab/>
      </w:r>
      <w:proofErr w:type="spellStart"/>
      <w:r w:rsidRPr="00C356F2">
        <w:rPr>
          <w:rFonts w:ascii="Maiandra GD" w:hAnsi="Maiandra GD"/>
          <w:color w:val="FFFFFF" w:themeColor="background1"/>
          <w:sz w:val="20"/>
          <w:szCs w:val="20"/>
          <w:u w:val="none"/>
        </w:rPr>
        <w:t>Maraikulam</w:t>
      </w:r>
      <w:proofErr w:type="spellEnd"/>
      <w:r w:rsidRPr="00C356F2">
        <w:rPr>
          <w:rFonts w:ascii="Maiandra GD" w:hAnsi="Maiandra GD"/>
          <w:color w:val="FFFFFF" w:themeColor="background1"/>
          <w:sz w:val="20"/>
          <w:szCs w:val="20"/>
          <w:u w:val="none"/>
        </w:rPr>
        <w:t xml:space="preserve">     </w:t>
      </w:r>
    </w:p>
    <w:p w14:paraId="53C5A2B8" w14:textId="77777777" w:rsidR="003E0259" w:rsidRPr="00012F09" w:rsidRDefault="003E0259" w:rsidP="003E0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Maiandra GD" w:hAnsi="Maiandra GD" w:cs="Courier New"/>
          <w:color w:val="202124"/>
          <w:sz w:val="20"/>
          <w:szCs w:val="20"/>
          <w:lang w:val="en-IN" w:eastAsia="en-IN"/>
        </w:rPr>
      </w:pPr>
      <w:r>
        <w:rPr>
          <w:noProof/>
          <w:lang w:val="en-IN" w:eastAsia="en-IN"/>
        </w:rPr>
        <w:drawing>
          <wp:anchor distT="0" distB="0" distL="114300" distR="114300" simplePos="0" relativeHeight="251662336" behindDoc="1" locked="0" layoutInCell="1" allowOverlap="1" wp14:anchorId="37EB7DED" wp14:editId="57FACC0A">
            <wp:simplePos x="0" y="0"/>
            <wp:positionH relativeFrom="margin">
              <wp:align>right</wp:align>
            </wp:positionH>
            <wp:positionV relativeFrom="paragraph">
              <wp:posOffset>153035</wp:posOffset>
            </wp:positionV>
            <wp:extent cx="5942965" cy="1837055"/>
            <wp:effectExtent l="0" t="0" r="635" b="0"/>
            <wp:wrapTight wrapText="bothSides">
              <wp:wrapPolygon edited="0">
                <wp:start x="277" y="0"/>
                <wp:lineTo x="0" y="448"/>
                <wp:lineTo x="0" y="21055"/>
                <wp:lineTo x="277" y="21279"/>
                <wp:lineTo x="21256" y="21279"/>
                <wp:lineTo x="21533" y="21055"/>
                <wp:lineTo x="21533" y="448"/>
                <wp:lineTo x="21256" y="0"/>
                <wp:lineTo x="277" y="0"/>
              </wp:wrapPolygon>
            </wp:wrapTight>
            <wp:docPr id="21" name="Picture 16" descr="Marari Beach Alleppey (Timings, History, Entry Fee, Images &amp; Information) -  Kerala Touris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ari Beach Alleppey (Timings, History, Entry Fee, Images &amp; Information) -  Kerala Tourism 20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5168" cy="183827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Maiandra GD" w:hAnsi="Maiandra GD" w:cs="Courier New"/>
          <w:color w:val="202124"/>
          <w:sz w:val="20"/>
          <w:szCs w:val="20"/>
          <w:lang w:eastAsia="en-IN"/>
        </w:rPr>
        <w:t xml:space="preserve">Die 02 </w:t>
      </w:r>
      <w:r w:rsidRPr="00D9657C">
        <w:rPr>
          <w:rFonts w:ascii="Maiandra GD" w:hAnsi="Maiandra GD" w:cs="Courier New"/>
          <w:color w:val="202124"/>
          <w:sz w:val="20"/>
          <w:szCs w:val="20"/>
          <w:lang w:eastAsia="en-IN"/>
        </w:rPr>
        <w:t>Tag</w:t>
      </w:r>
      <w:r>
        <w:rPr>
          <w:rFonts w:ascii="Maiandra GD" w:hAnsi="Maiandra GD" w:cs="Courier New"/>
          <w:color w:val="202124"/>
          <w:sz w:val="20"/>
          <w:szCs w:val="20"/>
          <w:lang w:eastAsia="en-IN"/>
        </w:rPr>
        <w:t>e</w:t>
      </w:r>
      <w:r w:rsidRPr="00D9657C">
        <w:rPr>
          <w:rFonts w:ascii="Maiandra GD" w:hAnsi="Maiandra GD" w:cs="Courier New"/>
          <w:color w:val="202124"/>
          <w:sz w:val="20"/>
          <w:szCs w:val="20"/>
          <w:lang w:eastAsia="en-IN"/>
        </w:rPr>
        <w:t xml:space="preserve"> zur freien Verfügung</w:t>
      </w:r>
    </w:p>
    <w:p w14:paraId="60005A3D" w14:textId="77777777" w:rsidR="003E0259" w:rsidRDefault="003E0259" w:rsidP="003E0259">
      <w:pPr>
        <w:jc w:val="both"/>
        <w:rPr>
          <w:rFonts w:ascii="Maiandra GD" w:hAnsi="Maiandra GD"/>
          <w:color w:val="222222"/>
          <w:sz w:val="20"/>
          <w:szCs w:val="20"/>
        </w:rPr>
      </w:pPr>
    </w:p>
    <w:p w14:paraId="0892B77F" w14:textId="77777777" w:rsidR="003E0259" w:rsidRPr="00D9657C" w:rsidRDefault="003E0259" w:rsidP="003E0259">
      <w:pPr>
        <w:pStyle w:val="ListParagraph"/>
        <w:numPr>
          <w:ilvl w:val="0"/>
          <w:numId w:val="9"/>
        </w:numPr>
        <w:suppressAutoHyphens/>
        <w:ind w:left="643"/>
        <w:jc w:val="both"/>
        <w:rPr>
          <w:rFonts w:ascii="Maiandra GD" w:hAnsi="Maiandra GD"/>
          <w:color w:val="222222"/>
          <w:sz w:val="20"/>
          <w:szCs w:val="20"/>
        </w:rPr>
      </w:pPr>
      <w:r w:rsidRPr="008A71D9">
        <w:rPr>
          <w:rFonts w:ascii="Maiandra GD" w:hAnsi="Maiandra GD"/>
          <w:b/>
          <w:sz w:val="20"/>
          <w:szCs w:val="20"/>
        </w:rPr>
        <w:t>Abendessen und Übernachtung im Hotel</w:t>
      </w:r>
    </w:p>
    <w:p w14:paraId="7F9634BC" w14:textId="77777777" w:rsidR="003E0259" w:rsidRDefault="003E0259" w:rsidP="003E0259">
      <w:pPr>
        <w:jc w:val="both"/>
        <w:rPr>
          <w:rFonts w:ascii="Maiandra GD" w:hAnsi="Maiandra GD"/>
          <w:color w:val="222222"/>
          <w:sz w:val="20"/>
          <w:szCs w:val="20"/>
        </w:rPr>
      </w:pPr>
    </w:p>
    <w:p w14:paraId="407219F1" w14:textId="77777777" w:rsidR="003E0259" w:rsidRDefault="003E0259" w:rsidP="003E0259">
      <w:pPr>
        <w:jc w:val="both"/>
        <w:rPr>
          <w:rFonts w:ascii="Maiandra GD" w:hAnsi="Maiandra GD"/>
          <w:color w:val="222222"/>
          <w:sz w:val="20"/>
          <w:szCs w:val="20"/>
        </w:rPr>
      </w:pPr>
    </w:p>
    <w:p w14:paraId="7459FFF3" w14:textId="77777777" w:rsidR="003E0259" w:rsidRDefault="003E0259" w:rsidP="003E0259">
      <w:pPr>
        <w:jc w:val="both"/>
        <w:rPr>
          <w:rFonts w:ascii="Maiandra GD" w:hAnsi="Maiandra GD"/>
          <w:color w:val="222222"/>
          <w:sz w:val="20"/>
          <w:szCs w:val="20"/>
        </w:rPr>
      </w:pPr>
    </w:p>
    <w:p w14:paraId="3BBCFF78" w14:textId="77777777" w:rsidR="003E0259" w:rsidRDefault="003E0259" w:rsidP="003E0259">
      <w:pPr>
        <w:jc w:val="both"/>
        <w:rPr>
          <w:rFonts w:ascii="Maiandra GD" w:hAnsi="Maiandra GD"/>
          <w:color w:val="222222"/>
          <w:sz w:val="20"/>
          <w:szCs w:val="20"/>
        </w:rPr>
      </w:pPr>
    </w:p>
    <w:p w14:paraId="5CA1718A" w14:textId="77777777" w:rsidR="003E0259" w:rsidRDefault="003E0259" w:rsidP="003E0259">
      <w:pPr>
        <w:jc w:val="both"/>
        <w:rPr>
          <w:rFonts w:ascii="Maiandra GD" w:hAnsi="Maiandra GD"/>
          <w:color w:val="222222"/>
          <w:sz w:val="20"/>
          <w:szCs w:val="20"/>
        </w:rPr>
      </w:pPr>
    </w:p>
    <w:p w14:paraId="388D97E5" w14:textId="77777777" w:rsidR="003E0259" w:rsidRDefault="003E0259" w:rsidP="003E0259">
      <w:pPr>
        <w:jc w:val="both"/>
        <w:rPr>
          <w:rFonts w:ascii="Maiandra GD" w:hAnsi="Maiandra GD"/>
          <w:color w:val="222222"/>
          <w:sz w:val="20"/>
          <w:szCs w:val="20"/>
        </w:rPr>
      </w:pPr>
    </w:p>
    <w:p w14:paraId="2B090116" w14:textId="77777777" w:rsidR="003E0259" w:rsidRDefault="003E0259" w:rsidP="003E0259">
      <w:pPr>
        <w:jc w:val="both"/>
        <w:rPr>
          <w:rFonts w:ascii="Maiandra GD" w:hAnsi="Maiandra GD"/>
          <w:color w:val="222222"/>
          <w:sz w:val="20"/>
          <w:szCs w:val="20"/>
        </w:rPr>
      </w:pPr>
    </w:p>
    <w:p w14:paraId="137B7B1E" w14:textId="77777777" w:rsidR="003E0259" w:rsidRDefault="003E0259" w:rsidP="003E0259">
      <w:pPr>
        <w:jc w:val="both"/>
        <w:rPr>
          <w:rFonts w:ascii="Maiandra GD" w:hAnsi="Maiandra GD"/>
          <w:color w:val="222222"/>
          <w:sz w:val="20"/>
          <w:szCs w:val="20"/>
        </w:rPr>
      </w:pPr>
    </w:p>
    <w:p w14:paraId="032EE460" w14:textId="77777777" w:rsidR="003E0259" w:rsidRDefault="003E0259" w:rsidP="003E0259">
      <w:pPr>
        <w:jc w:val="both"/>
        <w:rPr>
          <w:rFonts w:ascii="Maiandra GD" w:hAnsi="Maiandra GD"/>
          <w:color w:val="222222"/>
          <w:sz w:val="20"/>
          <w:szCs w:val="20"/>
        </w:rPr>
      </w:pPr>
    </w:p>
    <w:p w14:paraId="38FBEC60" w14:textId="77777777" w:rsidR="003E0259" w:rsidRDefault="003E0259" w:rsidP="003E0259">
      <w:pPr>
        <w:jc w:val="both"/>
        <w:rPr>
          <w:rFonts w:ascii="Maiandra GD" w:hAnsi="Maiandra GD"/>
          <w:color w:val="222222"/>
          <w:sz w:val="20"/>
          <w:szCs w:val="20"/>
        </w:rPr>
      </w:pPr>
    </w:p>
    <w:p w14:paraId="33A7ECE1" w14:textId="77777777" w:rsidR="003E0259" w:rsidRPr="00807750" w:rsidRDefault="003E0259" w:rsidP="003E0259">
      <w:pPr>
        <w:jc w:val="both"/>
        <w:rPr>
          <w:rFonts w:ascii="Maiandra GD" w:hAnsi="Maiandra GD"/>
          <w:color w:val="222222"/>
          <w:sz w:val="20"/>
          <w:szCs w:val="20"/>
        </w:rPr>
      </w:pPr>
    </w:p>
    <w:p w14:paraId="4C374197" w14:textId="058606AE" w:rsidR="003E0259" w:rsidRPr="00C356F2" w:rsidRDefault="003E0259" w:rsidP="003E0259">
      <w:pPr>
        <w:pStyle w:val="Heading5"/>
        <w:pBdr>
          <w:top w:val="single" w:sz="24" w:space="0" w:color="auto"/>
          <w:bottom w:val="single" w:sz="8" w:space="1" w:color="auto"/>
        </w:pBdr>
        <w:shd w:val="clear" w:color="auto" w:fill="2E74B5" w:themeFill="accent1" w:themeFillShade="BF"/>
        <w:jc w:val="both"/>
        <w:rPr>
          <w:rFonts w:ascii="Maiandra GD" w:hAnsi="Maiandra GD"/>
          <w:color w:val="FFFFFF" w:themeColor="background1"/>
          <w:sz w:val="20"/>
          <w:szCs w:val="20"/>
          <w:u w:val="none"/>
        </w:rPr>
      </w:pPr>
      <w:r w:rsidRPr="00C356F2">
        <w:rPr>
          <w:rFonts w:ascii="Maiandra GD" w:hAnsi="Maiandra GD"/>
          <w:color w:val="FFFFFF" w:themeColor="background1"/>
          <w:sz w:val="20"/>
          <w:szCs w:val="20"/>
          <w:u w:val="none"/>
        </w:rPr>
        <w:lastRenderedPageBreak/>
        <w:t xml:space="preserve">16. Tag </w:t>
      </w:r>
      <w:r w:rsidRPr="00C356F2">
        <w:rPr>
          <w:rFonts w:ascii="Maiandra GD" w:hAnsi="Maiandra GD"/>
          <w:color w:val="FFFFFF" w:themeColor="background1"/>
          <w:sz w:val="20"/>
          <w:szCs w:val="20"/>
          <w:u w:val="none"/>
        </w:rPr>
        <w:tab/>
        <w:t>2</w:t>
      </w:r>
      <w:r w:rsidR="003733A7">
        <w:rPr>
          <w:rFonts w:ascii="Maiandra GD" w:hAnsi="Maiandra GD"/>
          <w:color w:val="FFFFFF" w:themeColor="background1"/>
          <w:sz w:val="20"/>
          <w:szCs w:val="20"/>
          <w:u w:val="none"/>
        </w:rPr>
        <w:t>4</w:t>
      </w:r>
      <w:r w:rsidRPr="00C356F2">
        <w:rPr>
          <w:rFonts w:ascii="Maiandra GD" w:hAnsi="Maiandra GD"/>
          <w:color w:val="FFFFFF" w:themeColor="background1"/>
          <w:sz w:val="20"/>
          <w:szCs w:val="20"/>
          <w:u w:val="none"/>
        </w:rPr>
        <w:t xml:space="preserve">. Jan. 2026 </w:t>
      </w:r>
      <w:r w:rsidR="003733A7">
        <w:rPr>
          <w:rFonts w:ascii="Maiandra GD" w:hAnsi="Maiandra GD"/>
          <w:color w:val="FFFFFF" w:themeColor="background1"/>
          <w:sz w:val="20"/>
          <w:szCs w:val="20"/>
          <w:u w:val="none"/>
        </w:rPr>
        <w:t xml:space="preserve">        </w:t>
      </w:r>
      <w:r w:rsidRPr="00C356F2">
        <w:rPr>
          <w:rFonts w:ascii="Maiandra GD" w:hAnsi="Maiandra GD"/>
          <w:color w:val="FFFFFF" w:themeColor="background1"/>
          <w:sz w:val="20"/>
          <w:szCs w:val="20"/>
          <w:u w:val="none"/>
        </w:rPr>
        <w:t>S</w:t>
      </w:r>
      <w:r w:rsidR="003733A7">
        <w:rPr>
          <w:rFonts w:ascii="Maiandra GD" w:hAnsi="Maiandra GD"/>
          <w:color w:val="FFFFFF" w:themeColor="background1"/>
          <w:sz w:val="20"/>
          <w:szCs w:val="20"/>
          <w:u w:val="none"/>
        </w:rPr>
        <w:t>amstag</w:t>
      </w:r>
      <w:r w:rsidRPr="00C356F2">
        <w:rPr>
          <w:rFonts w:ascii="Maiandra GD" w:hAnsi="Maiandra GD"/>
          <w:color w:val="FFFFFF" w:themeColor="background1"/>
          <w:sz w:val="20"/>
          <w:szCs w:val="20"/>
          <w:u w:val="none"/>
        </w:rPr>
        <w:t xml:space="preserve">      </w:t>
      </w:r>
      <w:r w:rsidR="00C356F2" w:rsidRPr="00C356F2">
        <w:rPr>
          <w:rFonts w:ascii="Maiandra GD" w:hAnsi="Maiandra GD"/>
          <w:color w:val="FFFFFF" w:themeColor="background1"/>
          <w:sz w:val="20"/>
          <w:szCs w:val="20"/>
          <w:u w:val="none"/>
        </w:rPr>
        <w:t>Cochin -</w:t>
      </w:r>
      <w:r w:rsidRPr="00C356F2">
        <w:rPr>
          <w:rFonts w:ascii="Maiandra GD" w:hAnsi="Maiandra GD"/>
          <w:color w:val="FFFFFF" w:themeColor="background1"/>
          <w:sz w:val="20"/>
          <w:szCs w:val="20"/>
          <w:u w:val="none"/>
        </w:rPr>
        <w:t xml:space="preserve"> Wien</w:t>
      </w:r>
    </w:p>
    <w:p w14:paraId="7EDC0D20" w14:textId="77777777" w:rsidR="003E0259" w:rsidRDefault="003E0259" w:rsidP="003E0259">
      <w:pPr>
        <w:tabs>
          <w:tab w:val="left" w:pos="9781"/>
        </w:tabs>
        <w:ind w:left="142" w:right="198"/>
        <w:jc w:val="both"/>
        <w:rPr>
          <w:rFonts w:ascii="Maiandra GD" w:hAnsi="Maiandra GD"/>
          <w:bCs/>
          <w:sz w:val="20"/>
          <w:szCs w:val="20"/>
          <w:lang w:eastAsia="en-IN"/>
        </w:rPr>
      </w:pPr>
      <w:r w:rsidRPr="003D42A4">
        <w:rPr>
          <w:rFonts w:ascii="Maiandra GD" w:hAnsi="Maiandra GD"/>
          <w:bCs/>
          <w:sz w:val="20"/>
          <w:szCs w:val="20"/>
          <w:lang w:eastAsia="en-IN"/>
        </w:rPr>
        <w:t xml:space="preserve">Heute heißt es Abschied </w:t>
      </w:r>
      <w:r>
        <w:rPr>
          <w:rFonts w:ascii="Maiandra GD" w:hAnsi="Maiandra GD"/>
          <w:bCs/>
          <w:sz w:val="20"/>
          <w:szCs w:val="20"/>
          <w:lang w:eastAsia="en-IN"/>
        </w:rPr>
        <w:t xml:space="preserve">nehmen </w:t>
      </w:r>
      <w:r w:rsidRPr="003D42A4">
        <w:rPr>
          <w:rFonts w:ascii="Maiandra GD" w:hAnsi="Maiandra GD"/>
          <w:bCs/>
          <w:sz w:val="20"/>
          <w:szCs w:val="20"/>
          <w:lang w:eastAsia="en-IN"/>
        </w:rPr>
        <w:t xml:space="preserve">– unsere Reise durch Indien geht zu Ende. </w:t>
      </w:r>
      <w:r>
        <w:rPr>
          <w:rFonts w:ascii="Maiandra GD" w:hAnsi="Maiandra GD"/>
          <w:bCs/>
          <w:sz w:val="20"/>
          <w:szCs w:val="20"/>
          <w:lang w:eastAsia="en-IN"/>
        </w:rPr>
        <w:t>Rückflug mit EMIRATES ab COCHIN über Dubai</w:t>
      </w:r>
      <w:r w:rsidRPr="003D42A4">
        <w:rPr>
          <w:rFonts w:ascii="Maiandra GD" w:hAnsi="Maiandra GD"/>
          <w:bCs/>
          <w:sz w:val="20"/>
          <w:szCs w:val="20"/>
          <w:lang w:eastAsia="en-IN"/>
        </w:rPr>
        <w:t xml:space="preserve"> nach </w:t>
      </w:r>
      <w:r>
        <w:rPr>
          <w:rFonts w:ascii="Maiandra GD" w:hAnsi="Maiandra GD"/>
          <w:bCs/>
          <w:sz w:val="20"/>
          <w:szCs w:val="20"/>
          <w:lang w:eastAsia="en-IN"/>
        </w:rPr>
        <w:t xml:space="preserve">WIEN. </w:t>
      </w:r>
    </w:p>
    <w:p w14:paraId="5AF08B92" w14:textId="77777777" w:rsidR="003E0259" w:rsidRDefault="003E0259" w:rsidP="003E0259">
      <w:pPr>
        <w:spacing w:after="120"/>
        <w:jc w:val="both"/>
        <w:rPr>
          <w:rFonts w:ascii="Maiandra GD" w:hAnsi="Maiandra GD" w:cs="Arial"/>
          <w:b/>
          <w:sz w:val="22"/>
          <w:szCs w:val="22"/>
        </w:rPr>
      </w:pPr>
      <w:r>
        <w:rPr>
          <w:noProof/>
          <w:lang w:val="en-IN" w:eastAsia="en-IN"/>
        </w:rPr>
        <w:drawing>
          <wp:inline distT="0" distB="0" distL="0" distR="0" wp14:anchorId="2C96FB34" wp14:editId="4D85CFDC">
            <wp:extent cx="5838092" cy="2177861"/>
            <wp:effectExtent l="0" t="0" r="0" b="0"/>
            <wp:docPr id="23" name="Picture 18" descr="40+ kostenlose Bedanken und Danke-Bilder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0+ kostenlose Bedanken und Danke-Bilder - Pixaba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3642" cy="2191123"/>
                    </a:xfrm>
                    <a:prstGeom prst="rect">
                      <a:avLst/>
                    </a:prstGeom>
                    <a:ln>
                      <a:noFill/>
                    </a:ln>
                    <a:effectLst>
                      <a:softEdge rad="112500"/>
                    </a:effectLst>
                  </pic:spPr>
                </pic:pic>
              </a:graphicData>
            </a:graphic>
          </wp:inline>
        </w:drawing>
      </w:r>
    </w:p>
    <w:p w14:paraId="59273F1F" w14:textId="77777777" w:rsidR="003E0259" w:rsidRPr="00895654" w:rsidRDefault="003E0259" w:rsidP="003E0259">
      <w:pPr>
        <w:spacing w:after="120"/>
        <w:jc w:val="both"/>
        <w:rPr>
          <w:rFonts w:ascii="Maiandra GD" w:hAnsi="Maiandra GD" w:cs="Arial"/>
          <w:b/>
          <w:sz w:val="22"/>
          <w:szCs w:val="22"/>
        </w:rPr>
      </w:pPr>
    </w:p>
    <w:bookmarkEnd w:id="2"/>
    <w:p w14:paraId="51AD755B" w14:textId="77777777" w:rsidR="003E0259" w:rsidRPr="009C0376" w:rsidRDefault="003E0259" w:rsidP="003E0259">
      <w:pPr>
        <w:jc w:val="both"/>
        <w:rPr>
          <w:rFonts w:ascii="Maiandra GD" w:hAnsi="Maiandra GD"/>
          <w:b/>
          <w:sz w:val="20"/>
          <w:szCs w:val="20"/>
        </w:rPr>
      </w:pPr>
    </w:p>
    <w:p w14:paraId="067C0FE2" w14:textId="77777777" w:rsidR="003E0259" w:rsidRDefault="003E0259" w:rsidP="003E0259">
      <w:pPr>
        <w:spacing w:after="120"/>
        <w:rPr>
          <w:rFonts w:ascii="Maiandra GD" w:hAnsi="Maiandra GD"/>
          <w:b/>
          <w:bCs/>
          <w:snapToGrid w:val="0"/>
          <w:sz w:val="28"/>
          <w:szCs w:val="28"/>
          <w:u w:val="single"/>
          <w:lang w:eastAsia="es-ES"/>
        </w:rPr>
      </w:pPr>
    </w:p>
    <w:p w14:paraId="607A1330" w14:textId="77777777" w:rsidR="003E0259" w:rsidRPr="00C21AD7" w:rsidRDefault="003E0259" w:rsidP="003E0259">
      <w:pPr>
        <w:shd w:val="clear" w:color="auto" w:fill="2E74B5" w:themeFill="accent1" w:themeFillShade="BF"/>
        <w:rPr>
          <w:rFonts w:ascii="Maiandra GD" w:hAnsi="Maiandra GD"/>
          <w:b/>
          <w:color w:val="FFFFFF" w:themeColor="background1"/>
          <w:sz w:val="22"/>
          <w:szCs w:val="22"/>
        </w:rPr>
      </w:pPr>
      <w:r w:rsidRPr="00C21AD7">
        <w:rPr>
          <w:rFonts w:ascii="Maiandra GD" w:hAnsi="Maiandra GD"/>
          <w:b/>
          <w:color w:val="FFFFFF" w:themeColor="background1"/>
          <w:sz w:val="22"/>
          <w:szCs w:val="22"/>
        </w:rPr>
        <w:t>Angedachte Hotels:</w:t>
      </w:r>
    </w:p>
    <w:tbl>
      <w:tblPr>
        <w:tblW w:w="9351" w:type="dxa"/>
        <w:tblLook w:val="04A0" w:firstRow="1" w:lastRow="0" w:firstColumn="1" w:lastColumn="0" w:noHBand="0" w:noVBand="1"/>
      </w:tblPr>
      <w:tblGrid>
        <w:gridCol w:w="1555"/>
        <w:gridCol w:w="2835"/>
        <w:gridCol w:w="4961"/>
      </w:tblGrid>
      <w:tr w:rsidR="003E0259" w:rsidRPr="00F0144E" w14:paraId="44CDA48E" w14:textId="77777777" w:rsidTr="00C356F2">
        <w:trPr>
          <w:trHeight w:val="256"/>
        </w:trPr>
        <w:tc>
          <w:tcPr>
            <w:tcW w:w="1555"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tcPr>
          <w:p w14:paraId="463EFA38" w14:textId="77777777" w:rsidR="003E0259" w:rsidRPr="00C21AD7" w:rsidRDefault="003E0259" w:rsidP="00F22BCB">
            <w:pPr>
              <w:jc w:val="center"/>
              <w:rPr>
                <w:rFonts w:ascii="Maiandra GD" w:hAnsi="Maiandra GD"/>
                <w:b/>
                <w:bCs/>
                <w:color w:val="FFFFFF" w:themeColor="background1"/>
                <w:sz w:val="20"/>
                <w:szCs w:val="20"/>
              </w:rPr>
            </w:pPr>
            <w:r>
              <w:rPr>
                <w:rFonts w:ascii="Maiandra GD" w:hAnsi="Maiandra GD"/>
                <w:b/>
                <w:bCs/>
                <w:color w:val="FFFFFF" w:themeColor="background1"/>
                <w:sz w:val="20"/>
                <w:szCs w:val="20"/>
              </w:rPr>
              <w:t>Datum</w:t>
            </w:r>
          </w:p>
        </w:tc>
        <w:tc>
          <w:tcPr>
            <w:tcW w:w="2835" w:type="dxa"/>
            <w:tcBorders>
              <w:top w:val="single" w:sz="4" w:space="0" w:color="auto"/>
              <w:left w:val="nil"/>
              <w:bottom w:val="single" w:sz="4" w:space="0" w:color="auto"/>
              <w:right w:val="single" w:sz="4" w:space="0" w:color="auto"/>
            </w:tcBorders>
            <w:shd w:val="clear" w:color="auto" w:fill="2E74B5" w:themeFill="accent1" w:themeFillShade="BF"/>
            <w:noWrap/>
            <w:vAlign w:val="bottom"/>
            <w:hideMark/>
          </w:tcPr>
          <w:p w14:paraId="791211C1" w14:textId="77777777" w:rsidR="003E0259" w:rsidRPr="00C21AD7" w:rsidRDefault="003E0259" w:rsidP="00F22BCB">
            <w:pPr>
              <w:jc w:val="center"/>
              <w:rPr>
                <w:rFonts w:ascii="Maiandra GD" w:hAnsi="Maiandra GD"/>
                <w:b/>
                <w:bCs/>
                <w:color w:val="FFFFFF" w:themeColor="background1"/>
                <w:sz w:val="20"/>
                <w:szCs w:val="20"/>
              </w:rPr>
            </w:pPr>
            <w:r w:rsidRPr="00C21AD7">
              <w:rPr>
                <w:rFonts w:ascii="Maiandra GD" w:hAnsi="Maiandra GD"/>
                <w:b/>
                <w:bCs/>
                <w:color w:val="FFFFFF" w:themeColor="background1"/>
                <w:sz w:val="20"/>
                <w:szCs w:val="20"/>
              </w:rPr>
              <w:t>Ort</w:t>
            </w:r>
          </w:p>
        </w:tc>
        <w:tc>
          <w:tcPr>
            <w:tcW w:w="4961" w:type="dxa"/>
            <w:tcBorders>
              <w:top w:val="single" w:sz="4" w:space="0" w:color="auto"/>
              <w:left w:val="nil"/>
              <w:bottom w:val="single" w:sz="4" w:space="0" w:color="auto"/>
              <w:right w:val="single" w:sz="4" w:space="0" w:color="auto"/>
            </w:tcBorders>
            <w:shd w:val="clear" w:color="auto" w:fill="2E74B5" w:themeFill="accent1" w:themeFillShade="BF"/>
            <w:noWrap/>
            <w:vAlign w:val="bottom"/>
            <w:hideMark/>
          </w:tcPr>
          <w:p w14:paraId="45400A08" w14:textId="77777777" w:rsidR="003E0259" w:rsidRPr="00C21AD7" w:rsidRDefault="003E0259" w:rsidP="00F22BCB">
            <w:pPr>
              <w:jc w:val="center"/>
              <w:rPr>
                <w:rFonts w:ascii="Maiandra GD" w:hAnsi="Maiandra GD"/>
                <w:b/>
                <w:bCs/>
                <w:color w:val="FFFFFF" w:themeColor="background1"/>
                <w:sz w:val="20"/>
                <w:szCs w:val="20"/>
              </w:rPr>
            </w:pPr>
            <w:r w:rsidRPr="00C21AD7">
              <w:rPr>
                <w:rFonts w:ascii="Maiandra GD" w:hAnsi="Maiandra GD"/>
                <w:b/>
                <w:bCs/>
                <w:color w:val="FFFFFF" w:themeColor="background1"/>
                <w:sz w:val="20"/>
                <w:szCs w:val="20"/>
              </w:rPr>
              <w:t xml:space="preserve">Hotel </w:t>
            </w:r>
          </w:p>
        </w:tc>
      </w:tr>
      <w:tr w:rsidR="003E0259" w:rsidRPr="00F0144E" w14:paraId="277C6773" w14:textId="77777777" w:rsidTr="00C356F2">
        <w:trPr>
          <w:trHeight w:val="256"/>
        </w:trPr>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02EB8A6" w14:textId="77777777" w:rsidR="003E0259" w:rsidRPr="00C356F2" w:rsidRDefault="003E0259" w:rsidP="00F22BCB">
            <w:pPr>
              <w:jc w:val="center"/>
              <w:rPr>
                <w:rFonts w:ascii="Maiandra GD" w:hAnsi="Maiandra GD"/>
                <w:bCs/>
                <w:sz w:val="20"/>
                <w:szCs w:val="20"/>
              </w:rPr>
            </w:pPr>
            <w:r w:rsidRPr="00C356F2">
              <w:rPr>
                <w:rFonts w:ascii="Maiandra GD" w:hAnsi="Maiandra GD"/>
                <w:bCs/>
                <w:sz w:val="20"/>
                <w:szCs w:val="20"/>
              </w:rPr>
              <w:t>10. Jan. 2026</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14:paraId="3B6E82B6" w14:textId="77777777" w:rsidR="003E0259" w:rsidRPr="00C356F2" w:rsidRDefault="003E0259" w:rsidP="00F22BCB">
            <w:pPr>
              <w:jc w:val="center"/>
              <w:rPr>
                <w:rFonts w:ascii="Maiandra GD" w:hAnsi="Maiandra GD"/>
                <w:bCs/>
                <w:sz w:val="20"/>
                <w:szCs w:val="20"/>
              </w:rPr>
            </w:pPr>
            <w:r w:rsidRPr="00C356F2">
              <w:rPr>
                <w:rFonts w:ascii="Maiandra GD" w:hAnsi="Maiandra GD"/>
                <w:bCs/>
                <w:sz w:val="20"/>
                <w:szCs w:val="20"/>
              </w:rPr>
              <w:t>Hinflug</w:t>
            </w:r>
          </w:p>
        </w:tc>
        <w:tc>
          <w:tcPr>
            <w:tcW w:w="4961" w:type="dxa"/>
            <w:tcBorders>
              <w:top w:val="single" w:sz="4" w:space="0" w:color="auto"/>
              <w:left w:val="nil"/>
              <w:bottom w:val="single" w:sz="4" w:space="0" w:color="auto"/>
              <w:right w:val="single" w:sz="4" w:space="0" w:color="auto"/>
            </w:tcBorders>
            <w:shd w:val="clear" w:color="auto" w:fill="FFFFFF" w:themeFill="background1"/>
            <w:noWrap/>
            <w:vAlign w:val="bottom"/>
          </w:tcPr>
          <w:p w14:paraId="199941C2" w14:textId="77777777" w:rsidR="003E0259" w:rsidRPr="00C356F2" w:rsidRDefault="003E0259" w:rsidP="00F22BCB">
            <w:pPr>
              <w:jc w:val="center"/>
              <w:rPr>
                <w:rFonts w:ascii="Maiandra GD" w:hAnsi="Maiandra GD"/>
                <w:bCs/>
                <w:sz w:val="20"/>
                <w:szCs w:val="20"/>
              </w:rPr>
            </w:pPr>
          </w:p>
        </w:tc>
      </w:tr>
      <w:tr w:rsidR="003E0259" w:rsidRPr="00F0144E" w14:paraId="2EE3BE0B" w14:textId="77777777" w:rsidTr="00C356F2">
        <w:trPr>
          <w:trHeight w:val="256"/>
        </w:trPr>
        <w:tc>
          <w:tcPr>
            <w:tcW w:w="1555" w:type="dxa"/>
            <w:tcBorders>
              <w:top w:val="nil"/>
              <w:left w:val="single" w:sz="4" w:space="0" w:color="auto"/>
              <w:bottom w:val="single" w:sz="4" w:space="0" w:color="auto"/>
              <w:right w:val="single" w:sz="4" w:space="0" w:color="auto"/>
            </w:tcBorders>
            <w:shd w:val="clear" w:color="auto" w:fill="FFFFFF" w:themeFill="background1"/>
            <w:noWrap/>
          </w:tcPr>
          <w:p w14:paraId="6A99748D" w14:textId="77777777" w:rsidR="003E0259" w:rsidRPr="00C356F2" w:rsidRDefault="003E0259" w:rsidP="00F22BCB">
            <w:pPr>
              <w:jc w:val="center"/>
            </w:pPr>
            <w:r w:rsidRPr="00C356F2">
              <w:rPr>
                <w:rFonts w:ascii="Maiandra GD" w:hAnsi="Maiandra GD"/>
                <w:bCs/>
                <w:sz w:val="20"/>
                <w:szCs w:val="20"/>
              </w:rPr>
              <w:t>11. Jan. 2026</w:t>
            </w:r>
          </w:p>
        </w:tc>
        <w:tc>
          <w:tcPr>
            <w:tcW w:w="2835" w:type="dxa"/>
            <w:tcBorders>
              <w:top w:val="nil"/>
              <w:left w:val="nil"/>
              <w:bottom w:val="single" w:sz="4" w:space="0" w:color="auto"/>
              <w:right w:val="single" w:sz="4" w:space="0" w:color="auto"/>
            </w:tcBorders>
            <w:shd w:val="clear" w:color="auto" w:fill="FFFFFF" w:themeFill="background1"/>
            <w:noWrap/>
            <w:vAlign w:val="bottom"/>
          </w:tcPr>
          <w:p w14:paraId="1C1933E5"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Delhi</w:t>
            </w:r>
          </w:p>
        </w:tc>
        <w:tc>
          <w:tcPr>
            <w:tcW w:w="4961" w:type="dxa"/>
            <w:tcBorders>
              <w:top w:val="nil"/>
              <w:left w:val="nil"/>
              <w:bottom w:val="single" w:sz="4" w:space="0" w:color="auto"/>
              <w:right w:val="single" w:sz="4" w:space="0" w:color="auto"/>
            </w:tcBorders>
            <w:shd w:val="clear" w:color="auto" w:fill="FFFFFF" w:themeFill="background1"/>
            <w:noWrap/>
            <w:vAlign w:val="bottom"/>
          </w:tcPr>
          <w:p w14:paraId="0DE89689"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Radisson Blu Kaushambi or Similar</w:t>
            </w:r>
          </w:p>
        </w:tc>
      </w:tr>
      <w:tr w:rsidR="003E0259" w:rsidRPr="00F0144E" w14:paraId="5F5F9B9E" w14:textId="77777777" w:rsidTr="00C356F2">
        <w:trPr>
          <w:trHeight w:val="256"/>
        </w:trPr>
        <w:tc>
          <w:tcPr>
            <w:tcW w:w="1555" w:type="dxa"/>
            <w:tcBorders>
              <w:top w:val="nil"/>
              <w:left w:val="single" w:sz="4" w:space="0" w:color="auto"/>
              <w:bottom w:val="single" w:sz="4" w:space="0" w:color="auto"/>
              <w:right w:val="single" w:sz="4" w:space="0" w:color="auto"/>
            </w:tcBorders>
            <w:shd w:val="clear" w:color="auto" w:fill="FFFFFF" w:themeFill="background1"/>
            <w:noWrap/>
          </w:tcPr>
          <w:p w14:paraId="71FE6F47" w14:textId="77777777" w:rsidR="003E0259" w:rsidRPr="00C356F2" w:rsidRDefault="003E0259" w:rsidP="00F22BCB">
            <w:pPr>
              <w:jc w:val="center"/>
            </w:pPr>
            <w:r w:rsidRPr="00C356F2">
              <w:rPr>
                <w:rFonts w:ascii="Maiandra GD" w:hAnsi="Maiandra GD"/>
                <w:bCs/>
                <w:sz w:val="20"/>
                <w:szCs w:val="20"/>
              </w:rPr>
              <w:t>12. Jan. 2026</w:t>
            </w:r>
          </w:p>
        </w:tc>
        <w:tc>
          <w:tcPr>
            <w:tcW w:w="2835" w:type="dxa"/>
            <w:tcBorders>
              <w:top w:val="nil"/>
              <w:left w:val="nil"/>
              <w:bottom w:val="single" w:sz="4" w:space="0" w:color="auto"/>
              <w:right w:val="single" w:sz="4" w:space="0" w:color="auto"/>
            </w:tcBorders>
            <w:shd w:val="clear" w:color="auto" w:fill="FFFFFF" w:themeFill="background1"/>
            <w:noWrap/>
            <w:vAlign w:val="bottom"/>
          </w:tcPr>
          <w:p w14:paraId="48FFFB57"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Agra</w:t>
            </w:r>
          </w:p>
        </w:tc>
        <w:tc>
          <w:tcPr>
            <w:tcW w:w="4961" w:type="dxa"/>
            <w:tcBorders>
              <w:top w:val="nil"/>
              <w:left w:val="nil"/>
              <w:bottom w:val="single" w:sz="4" w:space="0" w:color="auto"/>
              <w:right w:val="single" w:sz="4" w:space="0" w:color="auto"/>
            </w:tcBorders>
            <w:shd w:val="clear" w:color="auto" w:fill="FFFFFF" w:themeFill="background1"/>
            <w:noWrap/>
            <w:vAlign w:val="bottom"/>
          </w:tcPr>
          <w:p w14:paraId="1F5A1EE3"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Grand Mercure / Clark Shiraz or Similar</w:t>
            </w:r>
          </w:p>
        </w:tc>
      </w:tr>
      <w:tr w:rsidR="003E0259" w:rsidRPr="00F0144E" w14:paraId="771BE2C1" w14:textId="77777777" w:rsidTr="00C356F2">
        <w:trPr>
          <w:trHeight w:val="256"/>
        </w:trPr>
        <w:tc>
          <w:tcPr>
            <w:tcW w:w="1555" w:type="dxa"/>
            <w:tcBorders>
              <w:top w:val="nil"/>
              <w:left w:val="single" w:sz="4" w:space="0" w:color="auto"/>
              <w:bottom w:val="single" w:sz="4" w:space="0" w:color="auto"/>
              <w:right w:val="single" w:sz="4" w:space="0" w:color="auto"/>
            </w:tcBorders>
            <w:shd w:val="clear" w:color="auto" w:fill="FFFFFF" w:themeFill="background1"/>
            <w:noWrap/>
          </w:tcPr>
          <w:p w14:paraId="71E1DC3B" w14:textId="77777777" w:rsidR="003E0259" w:rsidRPr="00C356F2" w:rsidRDefault="003E0259" w:rsidP="00F22BCB">
            <w:pPr>
              <w:jc w:val="center"/>
            </w:pPr>
            <w:r w:rsidRPr="00C356F2">
              <w:rPr>
                <w:rFonts w:ascii="Maiandra GD" w:hAnsi="Maiandra GD"/>
                <w:bCs/>
                <w:sz w:val="20"/>
                <w:szCs w:val="20"/>
              </w:rPr>
              <w:t>13. Jan. 2026</w:t>
            </w:r>
          </w:p>
        </w:tc>
        <w:tc>
          <w:tcPr>
            <w:tcW w:w="2835" w:type="dxa"/>
            <w:tcBorders>
              <w:top w:val="nil"/>
              <w:left w:val="nil"/>
              <w:bottom w:val="single" w:sz="4" w:space="0" w:color="auto"/>
              <w:right w:val="single" w:sz="4" w:space="0" w:color="auto"/>
            </w:tcBorders>
            <w:shd w:val="clear" w:color="auto" w:fill="FFFFFF" w:themeFill="background1"/>
            <w:noWrap/>
            <w:vAlign w:val="bottom"/>
          </w:tcPr>
          <w:p w14:paraId="00CAA97D" w14:textId="77777777" w:rsidR="003E0259" w:rsidRPr="00C356F2" w:rsidRDefault="003E0259" w:rsidP="00F22BCB">
            <w:pPr>
              <w:jc w:val="center"/>
              <w:rPr>
                <w:rFonts w:ascii="Maiandra GD" w:hAnsi="Maiandra GD"/>
                <w:b/>
                <w:sz w:val="20"/>
                <w:szCs w:val="20"/>
              </w:rPr>
            </w:pPr>
            <w:r w:rsidRPr="00C356F2">
              <w:rPr>
                <w:rFonts w:ascii="Maiandra GD" w:hAnsi="Maiandra GD"/>
                <w:sz w:val="20"/>
                <w:szCs w:val="20"/>
              </w:rPr>
              <w:t>Jaipur</w:t>
            </w:r>
          </w:p>
        </w:tc>
        <w:tc>
          <w:tcPr>
            <w:tcW w:w="4961" w:type="dxa"/>
            <w:tcBorders>
              <w:top w:val="nil"/>
              <w:left w:val="nil"/>
              <w:bottom w:val="single" w:sz="4" w:space="0" w:color="auto"/>
              <w:right w:val="single" w:sz="4" w:space="0" w:color="auto"/>
            </w:tcBorders>
            <w:shd w:val="clear" w:color="auto" w:fill="FFFFFF" w:themeFill="background1"/>
            <w:noWrap/>
            <w:vAlign w:val="bottom"/>
          </w:tcPr>
          <w:p w14:paraId="79D4E32B"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Marigold / Pride Amber Vilas or Similar</w:t>
            </w:r>
          </w:p>
        </w:tc>
      </w:tr>
      <w:tr w:rsidR="003E0259" w:rsidRPr="00F0144E" w14:paraId="35F4CC30" w14:textId="77777777" w:rsidTr="00C356F2">
        <w:trPr>
          <w:trHeight w:val="256"/>
        </w:trPr>
        <w:tc>
          <w:tcPr>
            <w:tcW w:w="1555" w:type="dxa"/>
            <w:tcBorders>
              <w:top w:val="nil"/>
              <w:left w:val="single" w:sz="4" w:space="0" w:color="auto"/>
              <w:bottom w:val="single" w:sz="4" w:space="0" w:color="auto"/>
              <w:right w:val="single" w:sz="4" w:space="0" w:color="auto"/>
            </w:tcBorders>
            <w:shd w:val="clear" w:color="auto" w:fill="FFFFFF" w:themeFill="background1"/>
            <w:noWrap/>
          </w:tcPr>
          <w:p w14:paraId="03D6EE58" w14:textId="77777777" w:rsidR="003E0259" w:rsidRPr="00C356F2" w:rsidRDefault="003E0259" w:rsidP="00F22BCB">
            <w:pPr>
              <w:jc w:val="center"/>
            </w:pPr>
            <w:r w:rsidRPr="00C356F2">
              <w:rPr>
                <w:rFonts w:ascii="Maiandra GD" w:hAnsi="Maiandra GD"/>
                <w:bCs/>
                <w:sz w:val="20"/>
                <w:szCs w:val="20"/>
              </w:rPr>
              <w:t>14. Jan. 2026</w:t>
            </w:r>
          </w:p>
        </w:tc>
        <w:tc>
          <w:tcPr>
            <w:tcW w:w="2835" w:type="dxa"/>
            <w:tcBorders>
              <w:top w:val="nil"/>
              <w:left w:val="nil"/>
              <w:bottom w:val="single" w:sz="4" w:space="0" w:color="auto"/>
              <w:right w:val="single" w:sz="4" w:space="0" w:color="auto"/>
            </w:tcBorders>
            <w:shd w:val="clear" w:color="auto" w:fill="FFFFFF" w:themeFill="background1"/>
            <w:noWrap/>
            <w:vAlign w:val="bottom"/>
          </w:tcPr>
          <w:p w14:paraId="67824C8E"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Jaipur</w:t>
            </w:r>
          </w:p>
        </w:tc>
        <w:tc>
          <w:tcPr>
            <w:tcW w:w="4961" w:type="dxa"/>
            <w:tcBorders>
              <w:top w:val="nil"/>
              <w:left w:val="nil"/>
              <w:bottom w:val="single" w:sz="4" w:space="0" w:color="auto"/>
              <w:right w:val="single" w:sz="4" w:space="0" w:color="auto"/>
            </w:tcBorders>
            <w:shd w:val="clear" w:color="auto" w:fill="FFFFFF" w:themeFill="background1"/>
            <w:noWrap/>
            <w:vAlign w:val="bottom"/>
          </w:tcPr>
          <w:p w14:paraId="0CBFD255"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Marigold / Pride Amber Vilas or Similar</w:t>
            </w:r>
          </w:p>
        </w:tc>
      </w:tr>
      <w:tr w:rsidR="003E0259" w:rsidRPr="00F0144E" w14:paraId="4E8349D0" w14:textId="77777777" w:rsidTr="00C356F2">
        <w:trPr>
          <w:trHeight w:val="256"/>
        </w:trPr>
        <w:tc>
          <w:tcPr>
            <w:tcW w:w="1555" w:type="dxa"/>
            <w:tcBorders>
              <w:top w:val="nil"/>
              <w:left w:val="single" w:sz="4" w:space="0" w:color="auto"/>
              <w:bottom w:val="single" w:sz="4" w:space="0" w:color="auto"/>
              <w:right w:val="single" w:sz="4" w:space="0" w:color="auto"/>
            </w:tcBorders>
            <w:shd w:val="clear" w:color="auto" w:fill="FFFFFF" w:themeFill="background1"/>
            <w:noWrap/>
          </w:tcPr>
          <w:p w14:paraId="0B4A27F4" w14:textId="77777777" w:rsidR="003E0259" w:rsidRPr="00C356F2" w:rsidRDefault="003E0259" w:rsidP="00F22BCB">
            <w:pPr>
              <w:jc w:val="center"/>
            </w:pPr>
            <w:r w:rsidRPr="00C356F2">
              <w:rPr>
                <w:rFonts w:ascii="Maiandra GD" w:hAnsi="Maiandra GD"/>
                <w:bCs/>
                <w:sz w:val="20"/>
                <w:szCs w:val="20"/>
              </w:rPr>
              <w:t>15. Jan. 2026</w:t>
            </w:r>
          </w:p>
        </w:tc>
        <w:tc>
          <w:tcPr>
            <w:tcW w:w="2835" w:type="dxa"/>
            <w:tcBorders>
              <w:top w:val="nil"/>
              <w:left w:val="nil"/>
              <w:bottom w:val="single" w:sz="4" w:space="0" w:color="auto"/>
              <w:right w:val="single" w:sz="4" w:space="0" w:color="auto"/>
            </w:tcBorders>
            <w:shd w:val="clear" w:color="auto" w:fill="FFFFFF" w:themeFill="background1"/>
            <w:noWrap/>
            <w:vAlign w:val="bottom"/>
          </w:tcPr>
          <w:p w14:paraId="36EB7F4D"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Mysore</w:t>
            </w:r>
          </w:p>
        </w:tc>
        <w:tc>
          <w:tcPr>
            <w:tcW w:w="4961" w:type="dxa"/>
            <w:tcBorders>
              <w:top w:val="nil"/>
              <w:left w:val="nil"/>
              <w:bottom w:val="single" w:sz="4" w:space="0" w:color="auto"/>
              <w:right w:val="single" w:sz="4" w:space="0" w:color="auto"/>
            </w:tcBorders>
            <w:shd w:val="clear" w:color="auto" w:fill="FFFFFF" w:themeFill="background1"/>
            <w:noWrap/>
            <w:vAlign w:val="bottom"/>
          </w:tcPr>
          <w:p w14:paraId="037F87A4"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Radisson Blu Plaza / Sandesh the Prince or Similar</w:t>
            </w:r>
          </w:p>
        </w:tc>
      </w:tr>
      <w:tr w:rsidR="003E0259" w:rsidRPr="00F0144E" w14:paraId="4F31638A" w14:textId="77777777" w:rsidTr="00C356F2">
        <w:trPr>
          <w:trHeight w:val="256"/>
        </w:trPr>
        <w:tc>
          <w:tcPr>
            <w:tcW w:w="1555" w:type="dxa"/>
            <w:tcBorders>
              <w:top w:val="nil"/>
              <w:left w:val="single" w:sz="4" w:space="0" w:color="auto"/>
              <w:bottom w:val="single" w:sz="4" w:space="0" w:color="auto"/>
              <w:right w:val="single" w:sz="4" w:space="0" w:color="auto"/>
            </w:tcBorders>
            <w:shd w:val="clear" w:color="auto" w:fill="FFFFFF" w:themeFill="background1"/>
            <w:noWrap/>
          </w:tcPr>
          <w:p w14:paraId="1DB382FC" w14:textId="77777777" w:rsidR="003E0259" w:rsidRPr="00C356F2" w:rsidRDefault="003E0259" w:rsidP="00F22BCB">
            <w:pPr>
              <w:jc w:val="center"/>
            </w:pPr>
            <w:r w:rsidRPr="00C356F2">
              <w:rPr>
                <w:rFonts w:ascii="Maiandra GD" w:hAnsi="Maiandra GD"/>
                <w:bCs/>
                <w:sz w:val="20"/>
                <w:szCs w:val="20"/>
              </w:rPr>
              <w:t>16. Jan. 2026</w:t>
            </w:r>
          </w:p>
        </w:tc>
        <w:tc>
          <w:tcPr>
            <w:tcW w:w="2835" w:type="dxa"/>
            <w:tcBorders>
              <w:top w:val="nil"/>
              <w:left w:val="nil"/>
              <w:bottom w:val="single" w:sz="4" w:space="0" w:color="auto"/>
              <w:right w:val="single" w:sz="4" w:space="0" w:color="auto"/>
            </w:tcBorders>
            <w:shd w:val="clear" w:color="auto" w:fill="FFFFFF" w:themeFill="background1"/>
            <w:noWrap/>
            <w:vAlign w:val="bottom"/>
          </w:tcPr>
          <w:p w14:paraId="0AB4CFE6"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Mysore</w:t>
            </w:r>
          </w:p>
        </w:tc>
        <w:tc>
          <w:tcPr>
            <w:tcW w:w="4961" w:type="dxa"/>
            <w:tcBorders>
              <w:top w:val="nil"/>
              <w:left w:val="nil"/>
              <w:bottom w:val="single" w:sz="4" w:space="0" w:color="auto"/>
              <w:right w:val="single" w:sz="4" w:space="0" w:color="auto"/>
            </w:tcBorders>
            <w:shd w:val="clear" w:color="auto" w:fill="FFFFFF" w:themeFill="background1"/>
            <w:noWrap/>
            <w:vAlign w:val="bottom"/>
          </w:tcPr>
          <w:p w14:paraId="55984F91"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Radisson Blu Plaza / Sandesh the Prince or Similar</w:t>
            </w:r>
          </w:p>
        </w:tc>
      </w:tr>
      <w:tr w:rsidR="003E0259" w:rsidRPr="00F0144E" w14:paraId="5CD0719E" w14:textId="77777777" w:rsidTr="00C356F2">
        <w:trPr>
          <w:trHeight w:val="256"/>
        </w:trPr>
        <w:tc>
          <w:tcPr>
            <w:tcW w:w="1555" w:type="dxa"/>
            <w:tcBorders>
              <w:top w:val="nil"/>
              <w:left w:val="single" w:sz="4" w:space="0" w:color="auto"/>
              <w:bottom w:val="single" w:sz="4" w:space="0" w:color="auto"/>
              <w:right w:val="single" w:sz="4" w:space="0" w:color="auto"/>
            </w:tcBorders>
            <w:shd w:val="clear" w:color="auto" w:fill="FFFFFF" w:themeFill="background1"/>
            <w:noWrap/>
          </w:tcPr>
          <w:p w14:paraId="34C47442" w14:textId="77777777" w:rsidR="003E0259" w:rsidRPr="00C356F2" w:rsidRDefault="003E0259" w:rsidP="00F22BCB">
            <w:pPr>
              <w:jc w:val="center"/>
            </w:pPr>
            <w:r w:rsidRPr="00C356F2">
              <w:rPr>
                <w:rFonts w:ascii="Maiandra GD" w:hAnsi="Maiandra GD"/>
                <w:bCs/>
                <w:sz w:val="20"/>
                <w:szCs w:val="20"/>
              </w:rPr>
              <w:t>17. Jan. 2026</w:t>
            </w:r>
          </w:p>
        </w:tc>
        <w:tc>
          <w:tcPr>
            <w:tcW w:w="2835" w:type="dxa"/>
            <w:tcBorders>
              <w:top w:val="nil"/>
              <w:left w:val="nil"/>
              <w:bottom w:val="single" w:sz="4" w:space="0" w:color="auto"/>
              <w:right w:val="single" w:sz="4" w:space="0" w:color="auto"/>
            </w:tcBorders>
            <w:shd w:val="clear" w:color="auto" w:fill="FFFFFF" w:themeFill="background1"/>
            <w:noWrap/>
            <w:vAlign w:val="bottom"/>
          </w:tcPr>
          <w:p w14:paraId="6FACDA9F" w14:textId="669BAEC9" w:rsidR="003E0259" w:rsidRPr="0062360D" w:rsidRDefault="003E0259" w:rsidP="00F22BCB">
            <w:pPr>
              <w:jc w:val="center"/>
              <w:rPr>
                <w:rFonts w:ascii="Maiandra GD" w:hAnsi="Maiandra GD"/>
                <w:bCs/>
                <w:sz w:val="20"/>
                <w:szCs w:val="20"/>
              </w:rPr>
            </w:pPr>
            <w:r w:rsidRPr="0062360D">
              <w:rPr>
                <w:rFonts w:ascii="Maiandra GD" w:hAnsi="Maiandra GD"/>
                <w:bCs/>
                <w:sz w:val="20"/>
                <w:szCs w:val="20"/>
              </w:rPr>
              <w:t>Ba</w:t>
            </w:r>
            <w:r w:rsidR="00004D42" w:rsidRPr="0062360D">
              <w:rPr>
                <w:rFonts w:ascii="Maiandra GD" w:hAnsi="Maiandra GD"/>
                <w:bCs/>
                <w:sz w:val="20"/>
                <w:szCs w:val="20"/>
              </w:rPr>
              <w:t>kel</w:t>
            </w:r>
          </w:p>
        </w:tc>
        <w:tc>
          <w:tcPr>
            <w:tcW w:w="4961" w:type="dxa"/>
            <w:tcBorders>
              <w:top w:val="nil"/>
              <w:left w:val="nil"/>
              <w:bottom w:val="single" w:sz="4" w:space="0" w:color="auto"/>
              <w:right w:val="single" w:sz="4" w:space="0" w:color="auto"/>
            </w:tcBorders>
            <w:shd w:val="clear" w:color="auto" w:fill="FFFFFF" w:themeFill="background1"/>
            <w:noWrap/>
            <w:vAlign w:val="bottom"/>
          </w:tcPr>
          <w:p w14:paraId="554BED03" w14:textId="5883E490" w:rsidR="003E0259" w:rsidRPr="0062360D" w:rsidRDefault="000B4730" w:rsidP="00F22BCB">
            <w:pPr>
              <w:jc w:val="center"/>
              <w:rPr>
                <w:rFonts w:ascii="Maiandra GD" w:hAnsi="Maiandra GD"/>
                <w:bCs/>
                <w:sz w:val="20"/>
                <w:szCs w:val="20"/>
              </w:rPr>
            </w:pPr>
            <w:r w:rsidRPr="0062360D">
              <w:rPr>
                <w:rFonts w:ascii="Maiandra GD" w:hAnsi="Maiandra GD"/>
                <w:bCs/>
                <w:sz w:val="20"/>
                <w:szCs w:val="20"/>
              </w:rPr>
              <w:t>Malabar Ocean Front resort or Similar</w:t>
            </w:r>
          </w:p>
        </w:tc>
      </w:tr>
      <w:tr w:rsidR="003E0259" w:rsidRPr="00F0144E" w14:paraId="4E3D8591" w14:textId="77777777" w:rsidTr="00C356F2">
        <w:trPr>
          <w:trHeight w:val="256"/>
        </w:trPr>
        <w:tc>
          <w:tcPr>
            <w:tcW w:w="1555" w:type="dxa"/>
            <w:tcBorders>
              <w:top w:val="nil"/>
              <w:left w:val="single" w:sz="4" w:space="0" w:color="auto"/>
              <w:bottom w:val="single" w:sz="4" w:space="0" w:color="auto"/>
              <w:right w:val="single" w:sz="4" w:space="0" w:color="auto"/>
            </w:tcBorders>
            <w:shd w:val="clear" w:color="auto" w:fill="FFFFFF" w:themeFill="background1"/>
            <w:noWrap/>
          </w:tcPr>
          <w:p w14:paraId="43A398F5" w14:textId="77777777" w:rsidR="003E0259" w:rsidRPr="00C356F2" w:rsidRDefault="003E0259" w:rsidP="00F22BCB">
            <w:pPr>
              <w:jc w:val="center"/>
            </w:pPr>
            <w:r w:rsidRPr="00C356F2">
              <w:rPr>
                <w:rFonts w:ascii="Maiandra GD" w:hAnsi="Maiandra GD"/>
                <w:bCs/>
                <w:sz w:val="20"/>
                <w:szCs w:val="20"/>
              </w:rPr>
              <w:t>18. Jan. 2026</w:t>
            </w:r>
          </w:p>
        </w:tc>
        <w:tc>
          <w:tcPr>
            <w:tcW w:w="2835" w:type="dxa"/>
            <w:tcBorders>
              <w:top w:val="nil"/>
              <w:left w:val="nil"/>
              <w:bottom w:val="single" w:sz="4" w:space="0" w:color="auto"/>
              <w:right w:val="single" w:sz="4" w:space="0" w:color="auto"/>
            </w:tcBorders>
            <w:shd w:val="clear" w:color="auto" w:fill="FFFFFF" w:themeFill="background1"/>
            <w:noWrap/>
            <w:vAlign w:val="bottom"/>
          </w:tcPr>
          <w:p w14:paraId="762FD1AE"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Mattannur</w:t>
            </w:r>
          </w:p>
        </w:tc>
        <w:tc>
          <w:tcPr>
            <w:tcW w:w="4961" w:type="dxa"/>
            <w:tcBorders>
              <w:top w:val="nil"/>
              <w:left w:val="nil"/>
              <w:bottom w:val="single" w:sz="4" w:space="0" w:color="auto"/>
              <w:right w:val="single" w:sz="4" w:space="0" w:color="auto"/>
            </w:tcBorders>
            <w:shd w:val="clear" w:color="auto" w:fill="FFFFFF" w:themeFill="background1"/>
            <w:noWrap/>
            <w:vAlign w:val="bottom"/>
          </w:tcPr>
          <w:p w14:paraId="238C08E2"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JP Airport Hotel or Similar</w:t>
            </w:r>
          </w:p>
        </w:tc>
      </w:tr>
      <w:tr w:rsidR="003E0259" w:rsidRPr="00F0144E" w14:paraId="3D75B791" w14:textId="77777777" w:rsidTr="00C356F2">
        <w:trPr>
          <w:trHeight w:val="256"/>
        </w:trPr>
        <w:tc>
          <w:tcPr>
            <w:tcW w:w="1555" w:type="dxa"/>
            <w:tcBorders>
              <w:top w:val="nil"/>
              <w:left w:val="single" w:sz="4" w:space="0" w:color="auto"/>
              <w:bottom w:val="single" w:sz="4" w:space="0" w:color="auto"/>
              <w:right w:val="single" w:sz="4" w:space="0" w:color="auto"/>
            </w:tcBorders>
            <w:shd w:val="clear" w:color="auto" w:fill="FFFFFF" w:themeFill="background1"/>
            <w:noWrap/>
          </w:tcPr>
          <w:p w14:paraId="2939DFBF" w14:textId="77777777" w:rsidR="003E0259" w:rsidRPr="00C356F2" w:rsidRDefault="003E0259" w:rsidP="00F22BCB">
            <w:pPr>
              <w:jc w:val="center"/>
            </w:pPr>
            <w:r w:rsidRPr="00C356F2">
              <w:rPr>
                <w:rFonts w:ascii="Maiandra GD" w:hAnsi="Maiandra GD"/>
                <w:bCs/>
                <w:sz w:val="20"/>
                <w:szCs w:val="20"/>
              </w:rPr>
              <w:t>19. Jan. 2026</w:t>
            </w:r>
          </w:p>
        </w:tc>
        <w:tc>
          <w:tcPr>
            <w:tcW w:w="2835" w:type="dxa"/>
            <w:tcBorders>
              <w:top w:val="nil"/>
              <w:left w:val="nil"/>
              <w:bottom w:val="single" w:sz="4" w:space="0" w:color="auto"/>
              <w:right w:val="single" w:sz="4" w:space="0" w:color="auto"/>
            </w:tcBorders>
            <w:shd w:val="clear" w:color="auto" w:fill="FFFFFF" w:themeFill="background1"/>
            <w:noWrap/>
            <w:vAlign w:val="bottom"/>
          </w:tcPr>
          <w:p w14:paraId="2C497496"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Cochin</w:t>
            </w:r>
          </w:p>
        </w:tc>
        <w:tc>
          <w:tcPr>
            <w:tcW w:w="4961" w:type="dxa"/>
            <w:tcBorders>
              <w:top w:val="nil"/>
              <w:left w:val="nil"/>
              <w:bottom w:val="single" w:sz="4" w:space="0" w:color="auto"/>
              <w:right w:val="single" w:sz="4" w:space="0" w:color="auto"/>
            </w:tcBorders>
            <w:shd w:val="clear" w:color="auto" w:fill="FFFFFF" w:themeFill="background1"/>
            <w:noWrap/>
            <w:vAlign w:val="bottom"/>
          </w:tcPr>
          <w:p w14:paraId="190A5BF0" w14:textId="77777777" w:rsidR="003E0259" w:rsidRPr="00C356F2" w:rsidRDefault="003E0259" w:rsidP="00F22BCB">
            <w:pPr>
              <w:jc w:val="center"/>
              <w:rPr>
                <w:rFonts w:ascii="Maiandra GD" w:hAnsi="Maiandra GD"/>
                <w:bCs/>
                <w:sz w:val="20"/>
                <w:szCs w:val="20"/>
              </w:rPr>
            </w:pPr>
            <w:r w:rsidRPr="00C356F2">
              <w:rPr>
                <w:rFonts w:ascii="Maiandra GD" w:hAnsi="Maiandra GD"/>
                <w:sz w:val="20"/>
                <w:szCs w:val="20"/>
              </w:rPr>
              <w:t>Four Points by Sheraton / Olive Downtown or Similar</w:t>
            </w:r>
          </w:p>
        </w:tc>
      </w:tr>
      <w:tr w:rsidR="003E0259" w:rsidRPr="00F0144E" w14:paraId="6BCCBA27" w14:textId="77777777" w:rsidTr="00C356F2">
        <w:trPr>
          <w:trHeight w:val="92"/>
        </w:trPr>
        <w:tc>
          <w:tcPr>
            <w:tcW w:w="1555" w:type="dxa"/>
            <w:tcBorders>
              <w:top w:val="nil"/>
              <w:left w:val="single" w:sz="4" w:space="0" w:color="auto"/>
              <w:bottom w:val="single" w:sz="4" w:space="0" w:color="auto"/>
              <w:right w:val="single" w:sz="4" w:space="0" w:color="auto"/>
            </w:tcBorders>
            <w:shd w:val="clear" w:color="auto" w:fill="FFFFFF" w:themeFill="background1"/>
            <w:noWrap/>
          </w:tcPr>
          <w:p w14:paraId="6810040C" w14:textId="77777777" w:rsidR="003E0259" w:rsidRPr="00C356F2" w:rsidRDefault="003E0259" w:rsidP="00F22BCB">
            <w:pPr>
              <w:jc w:val="center"/>
            </w:pPr>
            <w:r w:rsidRPr="00C356F2">
              <w:rPr>
                <w:rFonts w:ascii="Maiandra GD" w:hAnsi="Maiandra GD"/>
                <w:bCs/>
                <w:sz w:val="20"/>
                <w:szCs w:val="20"/>
              </w:rPr>
              <w:t>20. Jan. 2026</w:t>
            </w:r>
          </w:p>
        </w:tc>
        <w:tc>
          <w:tcPr>
            <w:tcW w:w="2835" w:type="dxa"/>
            <w:tcBorders>
              <w:top w:val="nil"/>
              <w:left w:val="nil"/>
              <w:bottom w:val="single" w:sz="4" w:space="0" w:color="auto"/>
              <w:right w:val="single" w:sz="4" w:space="0" w:color="auto"/>
            </w:tcBorders>
            <w:shd w:val="clear" w:color="auto" w:fill="FFFFFF" w:themeFill="background1"/>
            <w:noWrap/>
            <w:vAlign w:val="bottom"/>
          </w:tcPr>
          <w:p w14:paraId="49784069"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Thekkady</w:t>
            </w:r>
          </w:p>
        </w:tc>
        <w:tc>
          <w:tcPr>
            <w:tcW w:w="4961" w:type="dxa"/>
            <w:tcBorders>
              <w:top w:val="nil"/>
              <w:left w:val="nil"/>
              <w:bottom w:val="single" w:sz="4" w:space="0" w:color="auto"/>
              <w:right w:val="single" w:sz="4" w:space="0" w:color="auto"/>
            </w:tcBorders>
            <w:shd w:val="clear" w:color="auto" w:fill="FFFFFF" w:themeFill="background1"/>
            <w:noWrap/>
            <w:vAlign w:val="bottom"/>
          </w:tcPr>
          <w:p w14:paraId="254BE63F"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Elephant Court / Wild Avenue or Similar</w:t>
            </w:r>
          </w:p>
        </w:tc>
      </w:tr>
      <w:tr w:rsidR="003E0259" w:rsidRPr="00F0144E" w14:paraId="3E39A9C8" w14:textId="77777777" w:rsidTr="00C356F2">
        <w:trPr>
          <w:trHeight w:val="256"/>
        </w:trPr>
        <w:tc>
          <w:tcPr>
            <w:tcW w:w="1555" w:type="dxa"/>
            <w:tcBorders>
              <w:top w:val="nil"/>
              <w:left w:val="single" w:sz="4" w:space="0" w:color="auto"/>
              <w:bottom w:val="single" w:sz="4" w:space="0" w:color="auto"/>
              <w:right w:val="single" w:sz="4" w:space="0" w:color="auto"/>
            </w:tcBorders>
            <w:shd w:val="clear" w:color="auto" w:fill="FFFFFF" w:themeFill="background1"/>
            <w:noWrap/>
          </w:tcPr>
          <w:p w14:paraId="280E5E02" w14:textId="77777777" w:rsidR="003E0259" w:rsidRPr="00C356F2" w:rsidRDefault="003E0259" w:rsidP="00F22BCB">
            <w:pPr>
              <w:jc w:val="center"/>
            </w:pPr>
            <w:r w:rsidRPr="00C356F2">
              <w:rPr>
                <w:rFonts w:ascii="Maiandra GD" w:hAnsi="Maiandra GD"/>
                <w:bCs/>
                <w:sz w:val="20"/>
                <w:szCs w:val="20"/>
              </w:rPr>
              <w:t>21. Jan. 2026</w:t>
            </w:r>
          </w:p>
        </w:tc>
        <w:tc>
          <w:tcPr>
            <w:tcW w:w="2835" w:type="dxa"/>
            <w:tcBorders>
              <w:top w:val="nil"/>
              <w:left w:val="nil"/>
              <w:bottom w:val="single" w:sz="4" w:space="0" w:color="auto"/>
              <w:right w:val="single" w:sz="4" w:space="0" w:color="auto"/>
            </w:tcBorders>
            <w:shd w:val="clear" w:color="auto" w:fill="FFFFFF" w:themeFill="background1"/>
            <w:noWrap/>
            <w:vAlign w:val="bottom"/>
          </w:tcPr>
          <w:p w14:paraId="4A3945AC"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Thekkady</w:t>
            </w:r>
          </w:p>
        </w:tc>
        <w:tc>
          <w:tcPr>
            <w:tcW w:w="4961" w:type="dxa"/>
            <w:tcBorders>
              <w:top w:val="nil"/>
              <w:left w:val="nil"/>
              <w:bottom w:val="single" w:sz="4" w:space="0" w:color="auto"/>
              <w:right w:val="single" w:sz="4" w:space="0" w:color="auto"/>
            </w:tcBorders>
            <w:shd w:val="clear" w:color="auto" w:fill="FFFFFF" w:themeFill="background1"/>
            <w:noWrap/>
            <w:vAlign w:val="bottom"/>
          </w:tcPr>
          <w:p w14:paraId="1232B440"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Elephant Court / Wild Avenue or Similar</w:t>
            </w:r>
          </w:p>
        </w:tc>
      </w:tr>
      <w:tr w:rsidR="003E0259" w:rsidRPr="00F0144E" w14:paraId="11814433" w14:textId="77777777" w:rsidTr="00C356F2">
        <w:trPr>
          <w:trHeight w:val="256"/>
        </w:trPr>
        <w:tc>
          <w:tcPr>
            <w:tcW w:w="1555" w:type="dxa"/>
            <w:tcBorders>
              <w:top w:val="nil"/>
              <w:left w:val="single" w:sz="4" w:space="0" w:color="auto"/>
              <w:bottom w:val="single" w:sz="4" w:space="0" w:color="auto"/>
              <w:right w:val="single" w:sz="4" w:space="0" w:color="auto"/>
            </w:tcBorders>
            <w:shd w:val="clear" w:color="auto" w:fill="FFFFFF" w:themeFill="background1"/>
            <w:noWrap/>
          </w:tcPr>
          <w:p w14:paraId="45332FC7" w14:textId="77777777" w:rsidR="003E0259" w:rsidRPr="00C356F2" w:rsidRDefault="003E0259" w:rsidP="00F22BCB">
            <w:pPr>
              <w:jc w:val="center"/>
            </w:pPr>
            <w:r w:rsidRPr="00C356F2">
              <w:rPr>
                <w:rFonts w:ascii="Maiandra GD" w:hAnsi="Maiandra GD"/>
                <w:bCs/>
                <w:sz w:val="20"/>
                <w:szCs w:val="20"/>
              </w:rPr>
              <w:t>22. Jan. 2026</w:t>
            </w:r>
          </w:p>
        </w:tc>
        <w:tc>
          <w:tcPr>
            <w:tcW w:w="2835" w:type="dxa"/>
            <w:tcBorders>
              <w:top w:val="nil"/>
              <w:left w:val="nil"/>
              <w:bottom w:val="single" w:sz="4" w:space="0" w:color="auto"/>
              <w:right w:val="single" w:sz="4" w:space="0" w:color="auto"/>
            </w:tcBorders>
            <w:shd w:val="clear" w:color="auto" w:fill="FFFFFF" w:themeFill="background1"/>
            <w:noWrap/>
            <w:vAlign w:val="bottom"/>
          </w:tcPr>
          <w:p w14:paraId="57BCC221"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Mararikulam</w:t>
            </w:r>
          </w:p>
        </w:tc>
        <w:tc>
          <w:tcPr>
            <w:tcW w:w="4961" w:type="dxa"/>
            <w:tcBorders>
              <w:top w:val="nil"/>
              <w:left w:val="nil"/>
              <w:bottom w:val="single" w:sz="4" w:space="0" w:color="auto"/>
              <w:right w:val="single" w:sz="4" w:space="0" w:color="auto"/>
            </w:tcBorders>
            <w:shd w:val="clear" w:color="auto" w:fill="FFFFFF" w:themeFill="background1"/>
            <w:noWrap/>
            <w:vAlign w:val="bottom"/>
          </w:tcPr>
          <w:p w14:paraId="7F7047D9"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Xandhari Pearl  or Similar</w:t>
            </w:r>
          </w:p>
        </w:tc>
      </w:tr>
      <w:tr w:rsidR="003E0259" w:rsidRPr="00F0144E" w14:paraId="3BC1A8F3" w14:textId="77777777" w:rsidTr="00C356F2">
        <w:trPr>
          <w:trHeight w:val="256"/>
        </w:trPr>
        <w:tc>
          <w:tcPr>
            <w:tcW w:w="1555" w:type="dxa"/>
            <w:tcBorders>
              <w:top w:val="nil"/>
              <w:left w:val="single" w:sz="4" w:space="0" w:color="auto"/>
              <w:bottom w:val="single" w:sz="4" w:space="0" w:color="auto"/>
              <w:right w:val="single" w:sz="4" w:space="0" w:color="auto"/>
            </w:tcBorders>
            <w:shd w:val="clear" w:color="auto" w:fill="FFFFFF" w:themeFill="background1"/>
            <w:noWrap/>
          </w:tcPr>
          <w:p w14:paraId="27220F74" w14:textId="77777777" w:rsidR="003E0259" w:rsidRPr="00C356F2" w:rsidRDefault="003E0259" w:rsidP="00F22BCB">
            <w:pPr>
              <w:jc w:val="center"/>
            </w:pPr>
            <w:r w:rsidRPr="00C356F2">
              <w:rPr>
                <w:rFonts w:ascii="Maiandra GD" w:hAnsi="Maiandra GD"/>
                <w:bCs/>
                <w:sz w:val="20"/>
                <w:szCs w:val="20"/>
              </w:rPr>
              <w:t>23. Jan. 2026</w:t>
            </w:r>
          </w:p>
        </w:tc>
        <w:tc>
          <w:tcPr>
            <w:tcW w:w="2835" w:type="dxa"/>
            <w:tcBorders>
              <w:top w:val="nil"/>
              <w:left w:val="nil"/>
              <w:bottom w:val="single" w:sz="4" w:space="0" w:color="auto"/>
              <w:right w:val="single" w:sz="4" w:space="0" w:color="auto"/>
            </w:tcBorders>
            <w:shd w:val="clear" w:color="auto" w:fill="FFFFFF" w:themeFill="background1"/>
            <w:noWrap/>
            <w:vAlign w:val="bottom"/>
          </w:tcPr>
          <w:p w14:paraId="60B78E16"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Mararikulam</w:t>
            </w:r>
          </w:p>
        </w:tc>
        <w:tc>
          <w:tcPr>
            <w:tcW w:w="4961" w:type="dxa"/>
            <w:tcBorders>
              <w:top w:val="nil"/>
              <w:left w:val="nil"/>
              <w:bottom w:val="single" w:sz="4" w:space="0" w:color="auto"/>
              <w:right w:val="single" w:sz="4" w:space="0" w:color="auto"/>
            </w:tcBorders>
            <w:shd w:val="clear" w:color="auto" w:fill="FFFFFF" w:themeFill="background1"/>
            <w:noWrap/>
            <w:vAlign w:val="bottom"/>
          </w:tcPr>
          <w:p w14:paraId="7CD2BDA0"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Xandhari Pearl  or Similar</w:t>
            </w:r>
          </w:p>
        </w:tc>
      </w:tr>
      <w:tr w:rsidR="003E0259" w:rsidRPr="00F0144E" w14:paraId="1231C8AE" w14:textId="77777777" w:rsidTr="00C356F2">
        <w:trPr>
          <w:trHeight w:val="256"/>
        </w:trPr>
        <w:tc>
          <w:tcPr>
            <w:tcW w:w="1555" w:type="dxa"/>
            <w:tcBorders>
              <w:top w:val="nil"/>
              <w:left w:val="single" w:sz="4" w:space="0" w:color="auto"/>
              <w:bottom w:val="single" w:sz="4" w:space="0" w:color="auto"/>
              <w:right w:val="single" w:sz="4" w:space="0" w:color="auto"/>
            </w:tcBorders>
            <w:shd w:val="clear" w:color="auto" w:fill="FFFFFF" w:themeFill="background1"/>
            <w:noWrap/>
          </w:tcPr>
          <w:p w14:paraId="7DE1227D" w14:textId="2256161C" w:rsidR="003E0259" w:rsidRPr="00C356F2" w:rsidRDefault="003E0259" w:rsidP="00F22BCB">
            <w:pPr>
              <w:jc w:val="center"/>
            </w:pPr>
            <w:r w:rsidRPr="00C356F2">
              <w:rPr>
                <w:rFonts w:ascii="Maiandra GD" w:hAnsi="Maiandra GD"/>
                <w:bCs/>
                <w:sz w:val="20"/>
                <w:szCs w:val="20"/>
              </w:rPr>
              <w:t>2</w:t>
            </w:r>
            <w:r w:rsidR="00F66E52">
              <w:rPr>
                <w:rFonts w:ascii="Maiandra GD" w:hAnsi="Maiandra GD"/>
                <w:bCs/>
                <w:sz w:val="20"/>
                <w:szCs w:val="20"/>
              </w:rPr>
              <w:t>4</w:t>
            </w:r>
            <w:r w:rsidRPr="00C356F2">
              <w:rPr>
                <w:rFonts w:ascii="Maiandra GD" w:hAnsi="Maiandra GD"/>
                <w:bCs/>
                <w:sz w:val="20"/>
                <w:szCs w:val="20"/>
              </w:rPr>
              <w:t>. Jan. 2026</w:t>
            </w:r>
          </w:p>
        </w:tc>
        <w:tc>
          <w:tcPr>
            <w:tcW w:w="2835" w:type="dxa"/>
            <w:tcBorders>
              <w:top w:val="nil"/>
              <w:left w:val="nil"/>
              <w:bottom w:val="single" w:sz="4" w:space="0" w:color="auto"/>
              <w:right w:val="single" w:sz="4" w:space="0" w:color="auto"/>
            </w:tcBorders>
            <w:shd w:val="clear" w:color="auto" w:fill="FFFFFF" w:themeFill="background1"/>
            <w:noWrap/>
            <w:vAlign w:val="bottom"/>
          </w:tcPr>
          <w:p w14:paraId="40F50CD9" w14:textId="77777777" w:rsidR="003E0259" w:rsidRPr="00C356F2" w:rsidRDefault="003E0259" w:rsidP="00F22BCB">
            <w:pPr>
              <w:jc w:val="center"/>
              <w:rPr>
                <w:rFonts w:ascii="Maiandra GD" w:hAnsi="Maiandra GD"/>
                <w:sz w:val="20"/>
                <w:szCs w:val="20"/>
              </w:rPr>
            </w:pPr>
            <w:r w:rsidRPr="00C356F2">
              <w:rPr>
                <w:rFonts w:ascii="Maiandra GD" w:hAnsi="Maiandra GD"/>
                <w:sz w:val="20"/>
                <w:szCs w:val="20"/>
              </w:rPr>
              <w:t>Rueckflug</w:t>
            </w:r>
          </w:p>
        </w:tc>
        <w:tc>
          <w:tcPr>
            <w:tcW w:w="4961" w:type="dxa"/>
            <w:tcBorders>
              <w:top w:val="nil"/>
              <w:left w:val="nil"/>
              <w:bottom w:val="single" w:sz="4" w:space="0" w:color="auto"/>
              <w:right w:val="single" w:sz="4" w:space="0" w:color="auto"/>
            </w:tcBorders>
            <w:shd w:val="clear" w:color="auto" w:fill="FFFFFF" w:themeFill="background1"/>
            <w:noWrap/>
            <w:vAlign w:val="bottom"/>
          </w:tcPr>
          <w:p w14:paraId="13FAA8FE" w14:textId="77777777" w:rsidR="003E0259" w:rsidRPr="00C356F2" w:rsidRDefault="003E0259" w:rsidP="00F22BCB">
            <w:pPr>
              <w:jc w:val="center"/>
              <w:rPr>
                <w:rFonts w:ascii="Maiandra GD" w:hAnsi="Maiandra GD"/>
                <w:sz w:val="20"/>
                <w:szCs w:val="20"/>
              </w:rPr>
            </w:pPr>
          </w:p>
        </w:tc>
      </w:tr>
    </w:tbl>
    <w:p w14:paraId="1AEC7BBA" w14:textId="77777777" w:rsidR="003E0259" w:rsidRPr="00F0144E" w:rsidRDefault="003E0259" w:rsidP="003E0259">
      <w:pPr>
        <w:ind w:firstLine="720"/>
        <w:jc w:val="center"/>
        <w:rPr>
          <w:rFonts w:ascii="Maiandra GD" w:hAnsi="Maiandra GD"/>
          <w:sz w:val="20"/>
          <w:szCs w:val="20"/>
        </w:rPr>
      </w:pPr>
    </w:p>
    <w:tbl>
      <w:tblPr>
        <w:tblW w:w="0" w:type="auto"/>
        <w:tblInd w:w="-8" w:type="dxa"/>
        <w:tblCellMar>
          <w:left w:w="0" w:type="dxa"/>
          <w:right w:w="0" w:type="dxa"/>
        </w:tblCellMar>
        <w:tblLook w:val="04A0" w:firstRow="1" w:lastRow="0" w:firstColumn="1" w:lastColumn="0" w:noHBand="0" w:noVBand="1"/>
      </w:tblPr>
      <w:tblGrid>
        <w:gridCol w:w="2653"/>
        <w:gridCol w:w="6699"/>
      </w:tblGrid>
      <w:tr w:rsidR="003E0259" w:rsidRPr="00F0144E" w14:paraId="4C336865" w14:textId="77777777" w:rsidTr="00374043">
        <w:trPr>
          <w:trHeight w:val="196"/>
        </w:trPr>
        <w:tc>
          <w:tcPr>
            <w:tcW w:w="2653" w:type="dxa"/>
            <w:tcBorders>
              <w:top w:val="single" w:sz="6" w:space="0" w:color="000000"/>
              <w:left w:val="single" w:sz="6" w:space="0" w:color="000000"/>
              <w:bottom w:val="single" w:sz="6" w:space="0" w:color="000000"/>
              <w:right w:val="single" w:sz="6" w:space="0" w:color="000000"/>
            </w:tcBorders>
            <w:shd w:val="clear" w:color="auto" w:fill="2E74B5" w:themeFill="accent1" w:themeFillShade="BF"/>
            <w:tcMar>
              <w:top w:w="0" w:type="dxa"/>
              <w:left w:w="108" w:type="dxa"/>
              <w:bottom w:w="0" w:type="dxa"/>
              <w:right w:w="108" w:type="dxa"/>
            </w:tcMar>
            <w:hideMark/>
          </w:tcPr>
          <w:p w14:paraId="7D53511A" w14:textId="77777777" w:rsidR="003E0259" w:rsidRPr="00C21AD7" w:rsidRDefault="003E0259" w:rsidP="00F22BCB">
            <w:pPr>
              <w:ind w:right="181"/>
              <w:rPr>
                <w:rFonts w:ascii="Maiandra GD" w:hAnsi="Maiandra GD"/>
                <w:color w:val="FFFFFF" w:themeColor="background1"/>
                <w:sz w:val="20"/>
                <w:szCs w:val="20"/>
              </w:rPr>
            </w:pPr>
            <w:r w:rsidRPr="00C21AD7">
              <w:rPr>
                <w:rFonts w:ascii="Maiandra GD" w:hAnsi="Maiandra GD" w:cs="Arial"/>
                <w:b/>
                <w:bCs/>
                <w:i/>
                <w:iCs/>
                <w:color w:val="FFFFFF" w:themeColor="background1"/>
                <w:sz w:val="20"/>
                <w:szCs w:val="20"/>
              </w:rPr>
              <w:t>Preise</w:t>
            </w:r>
          </w:p>
        </w:tc>
        <w:tc>
          <w:tcPr>
            <w:tcW w:w="6699" w:type="dxa"/>
            <w:tcBorders>
              <w:top w:val="single" w:sz="6" w:space="0" w:color="000000"/>
              <w:left w:val="single" w:sz="6" w:space="0" w:color="000000"/>
              <w:bottom w:val="single" w:sz="6" w:space="0" w:color="000000"/>
              <w:right w:val="single" w:sz="6" w:space="0" w:color="000000"/>
            </w:tcBorders>
            <w:shd w:val="clear" w:color="auto" w:fill="2E74B5" w:themeFill="accent1" w:themeFillShade="BF"/>
            <w:tcMar>
              <w:top w:w="0" w:type="dxa"/>
              <w:left w:w="108" w:type="dxa"/>
              <w:bottom w:w="0" w:type="dxa"/>
              <w:right w:w="108" w:type="dxa"/>
            </w:tcMar>
            <w:hideMark/>
          </w:tcPr>
          <w:p w14:paraId="005B5E0A" w14:textId="77777777" w:rsidR="003E0259" w:rsidRPr="00C21AD7" w:rsidRDefault="003E0259" w:rsidP="00F22BCB">
            <w:pPr>
              <w:ind w:right="181"/>
              <w:rPr>
                <w:rFonts w:ascii="Maiandra GD" w:hAnsi="Maiandra GD"/>
                <w:b/>
                <w:i/>
                <w:color w:val="FFFFFF" w:themeColor="background1"/>
                <w:sz w:val="20"/>
                <w:szCs w:val="20"/>
              </w:rPr>
            </w:pPr>
            <w:r w:rsidRPr="00C21AD7">
              <w:rPr>
                <w:rFonts w:ascii="Maiandra GD" w:hAnsi="Maiandra GD" w:cs="Arial"/>
                <w:color w:val="FFFFFF" w:themeColor="background1"/>
                <w:sz w:val="20"/>
                <w:szCs w:val="20"/>
              </w:rPr>
              <w:t> </w:t>
            </w:r>
          </w:p>
        </w:tc>
      </w:tr>
      <w:tr w:rsidR="003E0259" w:rsidRPr="00F0144E" w14:paraId="67B6DC5E" w14:textId="77777777" w:rsidTr="00374043">
        <w:trPr>
          <w:trHeight w:val="206"/>
        </w:trPr>
        <w:tc>
          <w:tcPr>
            <w:tcW w:w="265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tcPr>
          <w:p w14:paraId="23C342A0" w14:textId="77777777" w:rsidR="003E0259" w:rsidRPr="00C21AD7" w:rsidRDefault="003E0259" w:rsidP="00F22BCB">
            <w:pPr>
              <w:ind w:right="181"/>
              <w:rPr>
                <w:rFonts w:ascii="Maiandra GD" w:hAnsi="Maiandra GD"/>
                <w:color w:val="323E4F" w:themeColor="text2" w:themeShade="BF"/>
                <w:sz w:val="20"/>
                <w:szCs w:val="20"/>
              </w:rPr>
            </w:pPr>
            <w:r w:rsidRPr="00C21AD7">
              <w:rPr>
                <w:rFonts w:ascii="Maiandra GD" w:hAnsi="Maiandra GD"/>
                <w:color w:val="323E4F" w:themeColor="text2" w:themeShade="BF"/>
                <w:sz w:val="20"/>
                <w:szCs w:val="20"/>
              </w:rPr>
              <w:t>bei 3</w:t>
            </w:r>
            <w:r>
              <w:rPr>
                <w:rFonts w:ascii="Maiandra GD" w:hAnsi="Maiandra GD"/>
                <w:color w:val="323E4F" w:themeColor="text2" w:themeShade="BF"/>
                <w:sz w:val="20"/>
                <w:szCs w:val="20"/>
              </w:rPr>
              <w:t>5</w:t>
            </w:r>
            <w:r w:rsidRPr="00C21AD7">
              <w:rPr>
                <w:rFonts w:ascii="Maiandra GD" w:hAnsi="Maiandra GD"/>
                <w:color w:val="323E4F" w:themeColor="text2" w:themeShade="BF"/>
                <w:sz w:val="20"/>
                <w:szCs w:val="20"/>
              </w:rPr>
              <w:t xml:space="preserve"> – 3</w:t>
            </w:r>
            <w:r>
              <w:rPr>
                <w:rFonts w:ascii="Maiandra GD" w:hAnsi="Maiandra GD"/>
                <w:color w:val="323E4F" w:themeColor="text2" w:themeShade="BF"/>
                <w:sz w:val="20"/>
                <w:szCs w:val="20"/>
              </w:rPr>
              <w:t>9</w:t>
            </w:r>
            <w:r w:rsidRPr="00C21AD7">
              <w:rPr>
                <w:rFonts w:ascii="Maiandra GD" w:hAnsi="Maiandra GD"/>
                <w:color w:val="323E4F" w:themeColor="text2" w:themeShade="BF"/>
                <w:sz w:val="20"/>
                <w:szCs w:val="20"/>
              </w:rPr>
              <w:t xml:space="preserve"> Vollzahlern</w:t>
            </w:r>
          </w:p>
        </w:tc>
        <w:tc>
          <w:tcPr>
            <w:tcW w:w="669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tcPr>
          <w:p w14:paraId="14DFC5E0" w14:textId="2CD6C0CB" w:rsidR="003E0259" w:rsidRPr="00C21AD7" w:rsidRDefault="003E0259" w:rsidP="00F22BCB">
            <w:pPr>
              <w:ind w:right="181"/>
              <w:rPr>
                <w:rFonts w:ascii="Maiandra GD" w:hAnsi="Maiandra GD"/>
                <w:color w:val="323E4F" w:themeColor="text2" w:themeShade="BF"/>
                <w:sz w:val="20"/>
                <w:szCs w:val="20"/>
              </w:rPr>
            </w:pPr>
            <w:r w:rsidRPr="00C21AD7">
              <w:rPr>
                <w:rFonts w:ascii="Maiandra GD" w:hAnsi="Maiandra GD"/>
                <w:color w:val="323E4F" w:themeColor="text2" w:themeShade="BF"/>
                <w:sz w:val="20"/>
                <w:szCs w:val="20"/>
              </w:rPr>
              <w:t xml:space="preserve">Euro </w:t>
            </w:r>
            <w:r>
              <w:rPr>
                <w:rFonts w:ascii="Maiandra GD" w:hAnsi="Maiandra GD"/>
                <w:color w:val="323E4F" w:themeColor="text2" w:themeShade="BF"/>
                <w:sz w:val="20"/>
                <w:szCs w:val="20"/>
              </w:rPr>
              <w:t xml:space="preserve"> </w:t>
            </w:r>
            <w:r w:rsidR="000C3965">
              <w:rPr>
                <w:rFonts w:ascii="Maiandra GD" w:hAnsi="Maiandra GD"/>
                <w:color w:val="323E4F" w:themeColor="text2" w:themeShade="BF"/>
                <w:sz w:val="20"/>
                <w:szCs w:val="20"/>
              </w:rPr>
              <w:t>30</w:t>
            </w:r>
            <w:r w:rsidR="00285B0E">
              <w:rPr>
                <w:rFonts w:ascii="Maiandra GD" w:hAnsi="Maiandra GD"/>
                <w:color w:val="323E4F" w:themeColor="text2" w:themeShade="BF"/>
                <w:sz w:val="20"/>
                <w:szCs w:val="20"/>
              </w:rPr>
              <w:t>80</w:t>
            </w:r>
            <w:r w:rsidR="00374043">
              <w:rPr>
                <w:rFonts w:ascii="Maiandra GD" w:hAnsi="Maiandra GD"/>
                <w:color w:val="323E4F" w:themeColor="text2" w:themeShade="BF"/>
                <w:sz w:val="20"/>
                <w:szCs w:val="20"/>
              </w:rPr>
              <w:t xml:space="preserve"> </w:t>
            </w:r>
            <w:r w:rsidRPr="00C21AD7">
              <w:rPr>
                <w:rFonts w:ascii="Maiandra GD" w:hAnsi="Maiandra GD"/>
                <w:color w:val="323E4F" w:themeColor="text2" w:themeShade="BF"/>
                <w:sz w:val="20"/>
                <w:szCs w:val="20"/>
              </w:rPr>
              <w:t>Pro Person</w:t>
            </w:r>
            <w:r>
              <w:rPr>
                <w:rFonts w:ascii="Maiandra GD" w:hAnsi="Maiandra GD"/>
                <w:color w:val="323E4F" w:themeColor="text2" w:themeShade="BF"/>
                <w:sz w:val="20"/>
                <w:szCs w:val="20"/>
              </w:rPr>
              <w:t xml:space="preserve"> in Doppelzimmer</w:t>
            </w:r>
          </w:p>
        </w:tc>
      </w:tr>
      <w:tr w:rsidR="003E0259" w:rsidRPr="00F0144E" w14:paraId="4D6EFA80" w14:textId="77777777" w:rsidTr="00374043">
        <w:trPr>
          <w:trHeight w:val="206"/>
        </w:trPr>
        <w:tc>
          <w:tcPr>
            <w:tcW w:w="265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tcPr>
          <w:p w14:paraId="6D30F29D" w14:textId="77777777" w:rsidR="003E0259" w:rsidRPr="00C21AD7" w:rsidRDefault="003E0259" w:rsidP="00F22BCB">
            <w:pPr>
              <w:ind w:right="181"/>
              <w:rPr>
                <w:rFonts w:ascii="Maiandra GD" w:hAnsi="Maiandra GD" w:cs="Arial"/>
                <w:color w:val="323E4F" w:themeColor="text2" w:themeShade="BF"/>
                <w:sz w:val="20"/>
                <w:szCs w:val="20"/>
              </w:rPr>
            </w:pPr>
            <w:r w:rsidRPr="00C21AD7">
              <w:rPr>
                <w:rFonts w:ascii="Maiandra GD" w:hAnsi="Maiandra GD" w:cs="Arial"/>
                <w:color w:val="323E4F" w:themeColor="text2" w:themeShade="BF"/>
                <w:sz w:val="20"/>
                <w:szCs w:val="20"/>
              </w:rPr>
              <w:t>Einzelzimmerzuschlag</w:t>
            </w:r>
          </w:p>
        </w:tc>
        <w:tc>
          <w:tcPr>
            <w:tcW w:w="669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tcPr>
          <w:p w14:paraId="09D86387" w14:textId="42E0C051" w:rsidR="003E0259" w:rsidRPr="00C21AD7" w:rsidRDefault="00374043" w:rsidP="00F22BCB">
            <w:pPr>
              <w:ind w:right="181"/>
              <w:rPr>
                <w:rFonts w:ascii="Maiandra GD" w:hAnsi="Maiandra GD" w:cs="Arial"/>
                <w:color w:val="323E4F" w:themeColor="text2" w:themeShade="BF"/>
                <w:sz w:val="20"/>
                <w:szCs w:val="20"/>
              </w:rPr>
            </w:pPr>
            <w:r>
              <w:rPr>
                <w:rFonts w:ascii="Maiandra GD" w:hAnsi="Maiandra GD" w:cs="Arial"/>
                <w:color w:val="323E4F" w:themeColor="text2" w:themeShade="BF"/>
                <w:sz w:val="20"/>
                <w:szCs w:val="20"/>
              </w:rPr>
              <w:t>Euro 695</w:t>
            </w:r>
          </w:p>
        </w:tc>
      </w:tr>
    </w:tbl>
    <w:p w14:paraId="4E194CD8" w14:textId="77777777" w:rsidR="00C356F2" w:rsidRDefault="00C356F2" w:rsidP="003E0259">
      <w:pPr>
        <w:jc w:val="both"/>
        <w:rPr>
          <w:rFonts w:ascii="Maiandra GD" w:hAnsi="Maiandra GD" w:cs="Arial"/>
          <w:b/>
          <w:bCs/>
          <w:color w:val="000000"/>
          <w:u w:val="single"/>
        </w:rPr>
      </w:pPr>
    </w:p>
    <w:p w14:paraId="72D34AEF" w14:textId="77777777" w:rsidR="003E0259" w:rsidRPr="00C50DA9" w:rsidRDefault="003E0259" w:rsidP="003E0259">
      <w:pPr>
        <w:shd w:val="clear" w:color="auto" w:fill="2E74B5" w:themeFill="accent1" w:themeFillShade="BF"/>
        <w:spacing w:after="120"/>
        <w:rPr>
          <w:rFonts w:ascii="Maiandra GD" w:hAnsi="Maiandra GD"/>
          <w:b/>
          <w:bCs/>
          <w:color w:val="FFFFFF" w:themeColor="background1"/>
          <w:sz w:val="28"/>
          <w:szCs w:val="20"/>
          <w:u w:val="single"/>
        </w:rPr>
      </w:pPr>
      <w:r w:rsidRPr="00C50DA9">
        <w:rPr>
          <w:rFonts w:ascii="Maiandra GD" w:hAnsi="Maiandra GD"/>
          <w:b/>
          <w:bCs/>
          <w:color w:val="FFFFFF" w:themeColor="background1"/>
          <w:sz w:val="28"/>
          <w:szCs w:val="20"/>
          <w:u w:val="single"/>
        </w:rPr>
        <w:t>Im Reisepreis eingeschlossene Leistungen:</w:t>
      </w:r>
    </w:p>
    <w:p w14:paraId="2EEEB8FC"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Flug Wien – Delhi / Cochin – Wien mit Emirates inkl. Gebühren und Steuern (Freigepäckgrenze 30 kg plus 1 Handgepäckstück 7 kg).</w:t>
      </w:r>
    </w:p>
    <w:p w14:paraId="173B6B0C"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Inlandsflüge (Jaipur – Bangalore / Mattannur – Cochin) inkl. Steuern und Gebühren (Freigepäckgrenze 15 kg plus 1 Handgepäckstück 7 kg, Kosten für Übergepäck pro kg ca. iR 600 = ca. EUR 7,00 – EUR 8,00).</w:t>
      </w:r>
    </w:p>
    <w:p w14:paraId="5D867A7B" w14:textId="19DC7ACB" w:rsidR="003E0259" w:rsidRPr="00C356F2" w:rsidRDefault="003E0259" w:rsidP="003E0259">
      <w:pPr>
        <w:numPr>
          <w:ilvl w:val="0"/>
          <w:numId w:val="14"/>
        </w:numPr>
        <w:spacing w:after="100"/>
        <w:ind w:left="567" w:right="340" w:hanging="357"/>
        <w:jc w:val="both"/>
        <w:rPr>
          <w:rFonts w:ascii="Maiandra GD" w:hAnsi="Maiandra GD" w:cs="Tahoma"/>
          <w:b/>
          <w:sz w:val="20"/>
          <w:szCs w:val="20"/>
        </w:rPr>
      </w:pPr>
      <w:r w:rsidRPr="00C356F2">
        <w:rPr>
          <w:rFonts w:ascii="Maiandra GD" w:hAnsi="Maiandra GD" w:cs="Tahoma"/>
          <w:sz w:val="20"/>
          <w:szCs w:val="20"/>
        </w:rPr>
        <w:t xml:space="preserve">13 Übernachtungen in den genannten Hotels (First- und Luxus-Class) im Doppelzimmer. </w:t>
      </w:r>
    </w:p>
    <w:p w14:paraId="0B15B9B2"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lastRenderedPageBreak/>
        <w:t>Verpflegung: Halbpension (Frühstück und Abendessen in Buffetform) in den genannten Hotels.</w:t>
      </w:r>
    </w:p>
    <w:p w14:paraId="5B81A28D" w14:textId="77777777" w:rsidR="003E0259" w:rsidRPr="00C356F2" w:rsidRDefault="003E0259" w:rsidP="003E0259">
      <w:pPr>
        <w:numPr>
          <w:ilvl w:val="0"/>
          <w:numId w:val="14"/>
        </w:numPr>
        <w:spacing w:after="100"/>
        <w:ind w:left="567" w:right="340" w:hanging="357"/>
        <w:jc w:val="both"/>
        <w:rPr>
          <w:rFonts w:ascii="Maiandra GD" w:hAnsi="Maiandra GD" w:cs="Tahoma"/>
          <w:b/>
          <w:sz w:val="20"/>
          <w:szCs w:val="20"/>
        </w:rPr>
      </w:pPr>
      <w:r w:rsidRPr="00C356F2">
        <w:rPr>
          <w:rFonts w:ascii="Maiandra GD" w:hAnsi="Maiandra GD" w:cs="Tahoma"/>
          <w:b/>
          <w:sz w:val="20"/>
          <w:szCs w:val="20"/>
        </w:rPr>
        <w:t>Kalakriti show in Agra.</w:t>
      </w:r>
    </w:p>
    <w:p w14:paraId="1745E09A" w14:textId="77777777" w:rsidR="003E0259" w:rsidRPr="00C356F2" w:rsidRDefault="003E0259" w:rsidP="003E0259">
      <w:pPr>
        <w:numPr>
          <w:ilvl w:val="0"/>
          <w:numId w:val="14"/>
        </w:numPr>
        <w:spacing w:after="100"/>
        <w:ind w:left="567" w:right="340" w:hanging="357"/>
        <w:jc w:val="both"/>
        <w:rPr>
          <w:rFonts w:ascii="Maiandra GD" w:hAnsi="Maiandra GD" w:cs="Tahoma"/>
          <w:b/>
          <w:sz w:val="20"/>
          <w:szCs w:val="20"/>
        </w:rPr>
      </w:pPr>
      <w:r w:rsidRPr="00C356F2">
        <w:rPr>
          <w:rFonts w:ascii="Maiandra GD" w:hAnsi="Maiandra GD" w:cs="Tahoma"/>
          <w:b/>
          <w:sz w:val="20"/>
          <w:szCs w:val="20"/>
        </w:rPr>
        <w:t>Hausboots Tour mit Mittagessen in Kottappuram.</w:t>
      </w:r>
    </w:p>
    <w:p w14:paraId="6EC64491" w14:textId="77777777" w:rsidR="003E0259" w:rsidRPr="00C356F2" w:rsidRDefault="003E0259" w:rsidP="003E0259">
      <w:pPr>
        <w:numPr>
          <w:ilvl w:val="0"/>
          <w:numId w:val="14"/>
        </w:numPr>
        <w:spacing w:after="100"/>
        <w:ind w:left="567" w:right="340" w:hanging="357"/>
        <w:jc w:val="both"/>
        <w:rPr>
          <w:rFonts w:ascii="Maiandra GD" w:hAnsi="Maiandra GD" w:cs="Tahoma"/>
          <w:b/>
          <w:sz w:val="20"/>
          <w:szCs w:val="20"/>
        </w:rPr>
      </w:pPr>
      <w:r w:rsidRPr="00C356F2">
        <w:rPr>
          <w:rFonts w:ascii="Maiandra GD" w:hAnsi="Maiandra GD" w:cs="Tahoma"/>
          <w:b/>
          <w:sz w:val="20"/>
          <w:szCs w:val="20"/>
        </w:rPr>
        <w:t>Kumbalangi Dorfbesichtigung mit Mittagessen.</w:t>
      </w:r>
    </w:p>
    <w:p w14:paraId="47415999" w14:textId="77777777" w:rsidR="003E0259" w:rsidRPr="00C356F2" w:rsidRDefault="003E0259" w:rsidP="003E0259">
      <w:pPr>
        <w:numPr>
          <w:ilvl w:val="0"/>
          <w:numId w:val="14"/>
        </w:numPr>
        <w:spacing w:after="100"/>
        <w:ind w:left="567" w:right="340" w:hanging="357"/>
        <w:jc w:val="both"/>
        <w:rPr>
          <w:rFonts w:ascii="Maiandra GD" w:hAnsi="Maiandra GD" w:cs="Tahoma"/>
          <w:b/>
          <w:sz w:val="20"/>
          <w:szCs w:val="20"/>
        </w:rPr>
      </w:pPr>
      <w:r w:rsidRPr="00C356F2">
        <w:rPr>
          <w:rFonts w:ascii="Maiandra GD" w:hAnsi="Maiandra GD" w:cs="Tahoma"/>
          <w:b/>
          <w:sz w:val="20"/>
          <w:szCs w:val="20"/>
        </w:rPr>
        <w:t>Elefantenritt,Traditionalle kerala Empfang,Gewuerzgarten Besuch und normale Ayurveda Massage in Thekkady.</w:t>
      </w:r>
    </w:p>
    <w:p w14:paraId="31172437" w14:textId="77777777" w:rsidR="003E0259" w:rsidRPr="00C356F2" w:rsidRDefault="003E0259" w:rsidP="003E0259">
      <w:pPr>
        <w:pStyle w:val="ListParagraph"/>
        <w:numPr>
          <w:ilvl w:val="0"/>
          <w:numId w:val="14"/>
        </w:numPr>
        <w:suppressAutoHyphens/>
        <w:spacing w:after="120"/>
        <w:ind w:left="530" w:right="238"/>
        <w:contextualSpacing w:val="0"/>
        <w:jc w:val="both"/>
        <w:rPr>
          <w:rFonts w:ascii="Maiandra GD" w:hAnsi="Maiandra GD"/>
          <w:sz w:val="20"/>
          <w:szCs w:val="20"/>
        </w:rPr>
      </w:pPr>
      <w:r w:rsidRPr="00C356F2">
        <w:rPr>
          <w:rFonts w:ascii="Maiandra GD" w:hAnsi="Maiandra GD"/>
          <w:sz w:val="20"/>
          <w:szCs w:val="20"/>
        </w:rPr>
        <w:t xml:space="preserve">Alle Transfers und Überlandfahrten im klimatisierten Reisebus. Bitte beachten Sie, dass je nach Teilnehmerzahl Reisebusse unterschiedlicher Größe und Ausstattung zum Einsatz kommen. Aufgrund der sehr unterschiedlichen Infrastruktur in den einzelnen Bundesländern Indiens ist es leider nicht möglich, überall einen einheitlichen Standard der Reisebusse zu garantieren. Die Beförderung wird von unserem indischen Partner IPR mit größtmöglichem Komfort organisiert, unser Bestreben ist, immer die bestmöglich verfügbaren Reisebusse für Ihre Reise zur Verfügung zu stellen. Bitte beachten Sie, dass indische Reisebusse in der Regel keine Toilette besitzen, Toilettenpausen sind nur an dafür vorgesehenen Raststätten möglich. </w:t>
      </w:r>
    </w:p>
    <w:p w14:paraId="5FD51F74"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Deutschsprachige, begleitende Reiseleitung.</w:t>
      </w:r>
    </w:p>
    <w:p w14:paraId="0E249E4E"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Alle Ausflüge und Besichtigungen inklusive Eintrittsgebühren laut Programmverlauf.</w:t>
      </w:r>
    </w:p>
    <w:p w14:paraId="2DD9BECC"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 xml:space="preserve">2 Flaschen Mineralwasser à 500 ml pro Person/Tag im Bus. </w:t>
      </w:r>
    </w:p>
    <w:p w14:paraId="15797540"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Geschenkpaket.</w:t>
      </w:r>
    </w:p>
    <w:p w14:paraId="6F93C342"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Reisepreis-Sicherungsschein (Insolvenzversicherung).</w:t>
      </w:r>
    </w:p>
    <w:p w14:paraId="02F91659" w14:textId="77777777" w:rsidR="003E0259" w:rsidRPr="007410B6" w:rsidRDefault="003E0259" w:rsidP="003E0259">
      <w:pPr>
        <w:ind w:left="357"/>
        <w:jc w:val="both"/>
        <w:rPr>
          <w:rFonts w:ascii="Maiandra GD" w:hAnsi="Maiandra GD"/>
          <w:sz w:val="20"/>
          <w:szCs w:val="20"/>
        </w:rPr>
      </w:pPr>
    </w:p>
    <w:p w14:paraId="28DAFF31" w14:textId="77777777" w:rsidR="003E0259" w:rsidRPr="00AF08BF" w:rsidRDefault="003E0259" w:rsidP="003E0259">
      <w:pPr>
        <w:spacing w:after="120"/>
        <w:rPr>
          <w:rFonts w:ascii="Maiandra GD" w:hAnsi="Maiandra GD"/>
          <w:b/>
          <w:bCs/>
          <w:sz w:val="28"/>
          <w:szCs w:val="20"/>
          <w:u w:val="single"/>
        </w:rPr>
      </w:pPr>
      <w:r w:rsidRPr="00C50DA9">
        <w:rPr>
          <w:rFonts w:ascii="Maiandra GD" w:hAnsi="Maiandra GD"/>
          <w:b/>
          <w:bCs/>
          <w:color w:val="FFFFFF" w:themeColor="background1"/>
          <w:sz w:val="28"/>
          <w:szCs w:val="20"/>
          <w:u w:val="single"/>
          <w:shd w:val="clear" w:color="auto" w:fill="2E74B5" w:themeFill="accent1" w:themeFillShade="BF"/>
        </w:rPr>
        <w:t>Nicht im Reisepreis eingeschlossen:</w:t>
      </w:r>
    </w:p>
    <w:p w14:paraId="504F119F" w14:textId="6E43D045" w:rsidR="000C3965" w:rsidRPr="000C3965" w:rsidRDefault="000C3965" w:rsidP="000C3965">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Reiserücktrittskosten-/Reiseabbruch-Versicherung ohne Selbstbeteiligung (sollten Sie diese nicht wünschen, bitten wir um entsprechende Information).</w:t>
      </w:r>
    </w:p>
    <w:p w14:paraId="747CD0BE" w14:textId="41C22696"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Alle persönlichen Ausgaben, Getränke, pers. Telefonate, Taxis usw.</w:t>
      </w:r>
    </w:p>
    <w:p w14:paraId="736106FA"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Programmerweiterungen, die vor Ort auf Wunsch der Gruppe unternommen werden.</w:t>
      </w:r>
    </w:p>
    <w:p w14:paraId="6C558BB2"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Kamera- und Videogebühren während der Besichtigungen.</w:t>
      </w:r>
    </w:p>
    <w:p w14:paraId="28DD14A4"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Visagebühren.</w:t>
      </w:r>
    </w:p>
    <w:p w14:paraId="446D9D7C"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Trinkgeld für den Reiseführer, Fahrer und Bus boy usw.</w:t>
      </w:r>
    </w:p>
    <w:p w14:paraId="3C3F89F2" w14:textId="77777777" w:rsidR="003E0259" w:rsidRPr="00344446" w:rsidRDefault="003E0259" w:rsidP="003E0259">
      <w:pPr>
        <w:spacing w:after="120"/>
        <w:ind w:left="142"/>
        <w:jc w:val="both"/>
        <w:rPr>
          <w:rFonts w:ascii="Maiandra GD" w:hAnsi="Maiandra GD"/>
          <w:sz w:val="20"/>
          <w:szCs w:val="20"/>
        </w:rPr>
      </w:pPr>
    </w:p>
    <w:p w14:paraId="6C9BD1F7" w14:textId="77777777" w:rsidR="003E0259" w:rsidRPr="00C50DA9" w:rsidRDefault="003E0259" w:rsidP="003E0259">
      <w:pPr>
        <w:shd w:val="clear" w:color="auto" w:fill="2E74B5" w:themeFill="accent1" w:themeFillShade="BF"/>
        <w:tabs>
          <w:tab w:val="num" w:pos="360"/>
        </w:tabs>
        <w:spacing w:after="120"/>
        <w:rPr>
          <w:rFonts w:ascii="Maiandra GD" w:hAnsi="Maiandra GD"/>
          <w:b/>
          <w:bCs/>
          <w:color w:val="FFFFFF" w:themeColor="background1"/>
          <w:sz w:val="28"/>
          <w:szCs w:val="20"/>
          <w:u w:val="single"/>
        </w:rPr>
      </w:pPr>
      <w:r w:rsidRPr="00C50DA9">
        <w:rPr>
          <w:rFonts w:ascii="Maiandra GD" w:hAnsi="Maiandra GD"/>
          <w:b/>
          <w:bCs/>
          <w:color w:val="FFFFFF" w:themeColor="background1"/>
          <w:sz w:val="28"/>
          <w:szCs w:val="20"/>
          <w:u w:val="single"/>
        </w:rPr>
        <w:t>Besondere Bemerkungen:</w:t>
      </w:r>
    </w:p>
    <w:p w14:paraId="30D2F4C1" w14:textId="77777777" w:rsidR="003E0259" w:rsidRPr="00C356F2" w:rsidRDefault="003E0259" w:rsidP="003E0259">
      <w:pPr>
        <w:pStyle w:val="ListParagraph"/>
        <w:numPr>
          <w:ilvl w:val="0"/>
          <w:numId w:val="14"/>
        </w:numPr>
        <w:suppressAutoHyphens/>
        <w:spacing w:after="120"/>
        <w:ind w:right="197"/>
        <w:contextualSpacing w:val="0"/>
        <w:jc w:val="both"/>
        <w:rPr>
          <w:rFonts w:ascii="Maiandra GD" w:hAnsi="Maiandra GD"/>
          <w:sz w:val="20"/>
          <w:szCs w:val="20"/>
          <w:lang w:eastAsia="en-US"/>
        </w:rPr>
      </w:pPr>
      <w:r w:rsidRPr="00C356F2">
        <w:rPr>
          <w:rFonts w:ascii="Maiandra GD" w:hAnsi="Maiandra GD"/>
          <w:sz w:val="20"/>
          <w:szCs w:val="20"/>
          <w:lang w:eastAsia="en-US"/>
        </w:rPr>
        <w:t>Auf Ihrer Reise haben Sie – sofern von Ihnen gewünscht – Gelegenheit zum Erwerb von Souvenirs, Tee, Gewürzen, lokalem Kunsthandwerk usw. Erfahrungsgemäß möchten einige Teilnehmer unbedingt Geschäfte, Märkte oder Bazare aufsuchen, um Souvenirs zu kaufen, andere Gäste möchten „nur mal schauen“ und andere Gäste wiederum möchten überhaupt keine Geschäfte aufsuchen. Daher empfehlen wir unseren Reisegruppen, den Besuch von Geschäften VORAB mit Ihrem Gruppenleiter zu klären. Bitte beachten Sie: der Besuch von Geschäften und daraus resultierenden eventuellen Einkäufen ist immer fakultativ und kein Bestandteil Ihrer Pauschalreise. Zwischen uns als Reiseveranstalter, unserer Agentur IPR in Indien besteht keine vertragliche Geschäftsbeziehung zu den lokalen Geschäften. Daher können wir keine Haftung über die Echtheit der gekauften Waren übernehmen, noch ein angemessenes Preis-Leistungsverhältnis garantieren. Auch erhalten wir als Reiseveranstalter und unsere Agentur IPR in Indien keine Provisionen auf Ihre Einkäufe von den Geschäften. Bitte beachten Sie in diesem Zusammenhang auch die jeweils gültigen Ausfuhrbestimmungen in INDIEN und die Einfuhrbestimmungen in ÖSTERREICH.</w:t>
      </w:r>
    </w:p>
    <w:p w14:paraId="28046C0D"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Einchecken bis 14.00 Uhr, Auschecken bis 11.00 Uhr.</w:t>
      </w:r>
    </w:p>
    <w:p w14:paraId="4CB203B1" w14:textId="4C8F2B35"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Die genannten P</w:t>
      </w:r>
      <w:r w:rsidR="005234AF">
        <w:rPr>
          <w:rFonts w:ascii="Maiandra GD" w:hAnsi="Maiandra GD" w:cs="Tahoma"/>
          <w:sz w:val="20"/>
          <w:szCs w:val="20"/>
        </w:rPr>
        <w:t>reise basieren auf mindestens 25</w:t>
      </w:r>
      <w:r w:rsidRPr="00C356F2">
        <w:rPr>
          <w:rFonts w:ascii="Maiandra GD" w:hAnsi="Maiandra GD" w:cs="Tahoma"/>
          <w:sz w:val="20"/>
          <w:szCs w:val="20"/>
        </w:rPr>
        <w:t xml:space="preserve"> Vollzahlern.</w:t>
      </w:r>
    </w:p>
    <w:p w14:paraId="64447663" w14:textId="6EED2999"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lastRenderedPageBreak/>
        <w:t>Optionale Ausflüge werden gesondert abgerechnet und sind daher dem Reisepreis zuzurechnen. Sie basieren auf einer</w:t>
      </w:r>
      <w:r w:rsidR="005234AF">
        <w:rPr>
          <w:rFonts w:ascii="Maiandra GD" w:hAnsi="Maiandra GD" w:cs="Tahoma"/>
          <w:sz w:val="20"/>
          <w:szCs w:val="20"/>
        </w:rPr>
        <w:t xml:space="preserve"> Mindestteilnehmerzahl von 25</w:t>
      </w:r>
      <w:r w:rsidRPr="00C356F2">
        <w:rPr>
          <w:rFonts w:ascii="Maiandra GD" w:hAnsi="Maiandra GD" w:cs="Tahoma"/>
          <w:sz w:val="20"/>
          <w:szCs w:val="20"/>
        </w:rPr>
        <w:t xml:space="preserve"> Vollzahlern.</w:t>
      </w:r>
    </w:p>
    <w:p w14:paraId="317EB30B"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Zweibettzimmer sind abhängig von der Verfügbarkeit beim Einchecken.</w:t>
      </w:r>
    </w:p>
    <w:p w14:paraId="64A7893B"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Angaben zu Reisezeiten zwischen Städten und Besichtigungstouren gelten vorbehaltlich der aktuellen Verkehrslage, der Straßen- und Witterungsbedingungen und der Anzahl der Fahrtpausen, die von den Kunden in Anspruch genommen werden.</w:t>
      </w:r>
    </w:p>
    <w:p w14:paraId="0A488D47"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 xml:space="preserve"> Beim Besuch des Taj Mahal in Agra erfolgt ein Transfer vom Parkplatz zu den Sehenswürdigkeiten mit genossenschaftlichen Elektrobussen.</w:t>
      </w:r>
    </w:p>
    <w:p w14:paraId="1C60A567"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 xml:space="preserve">Falls zum Buchungszeitpunkt keine Unterkünfte in den angegebenen Hotels verfügbar sind, behalten wir uns vor, in alternativen Hotels einer vergleichbaren Zimmerkategorie zu buchen. </w:t>
      </w:r>
    </w:p>
    <w:p w14:paraId="42B61445" w14:textId="77777777" w:rsidR="003E0259" w:rsidRPr="00C356F2" w:rsidRDefault="003E0259" w:rsidP="003E0259">
      <w:pPr>
        <w:numPr>
          <w:ilvl w:val="0"/>
          <w:numId w:val="14"/>
        </w:numPr>
        <w:spacing w:after="100"/>
        <w:ind w:left="567" w:right="340" w:hanging="357"/>
        <w:jc w:val="both"/>
        <w:rPr>
          <w:rFonts w:ascii="Maiandra GD" w:hAnsi="Maiandra GD" w:cs="Tahoma"/>
          <w:sz w:val="20"/>
          <w:szCs w:val="20"/>
        </w:rPr>
      </w:pPr>
      <w:r w:rsidRPr="00C356F2">
        <w:rPr>
          <w:rFonts w:ascii="Maiandra GD" w:hAnsi="Maiandra GD" w:cs="Tahoma"/>
          <w:sz w:val="20"/>
          <w:szCs w:val="20"/>
        </w:rPr>
        <w:t>In Indien ist das Rauchen an öffentlichen Orten gesetzlich verboten. Zu öffentlichen Orten zählen auch offene Räume, Restaurants, Hotels, Pubs, Diskotheken, Bankettsäle etc. In separaten Raucherbereichen ist kein Service erlaubt, mit Ausnahme von extra ausgewiesenen Raucherzimmern in Hotels, soweit vorhanden.</w:t>
      </w:r>
    </w:p>
    <w:p w14:paraId="5E346937" w14:textId="77777777" w:rsidR="003E0259" w:rsidRPr="00C356F2" w:rsidRDefault="003E0259" w:rsidP="003E0259">
      <w:pPr>
        <w:jc w:val="both"/>
        <w:rPr>
          <w:rFonts w:ascii="Maiandra GD" w:eastAsia="Batang" w:hAnsi="Maiandra GD"/>
          <w:sz w:val="20"/>
          <w:szCs w:val="20"/>
        </w:rPr>
      </w:pPr>
      <w:r w:rsidRPr="00C356F2">
        <w:rPr>
          <w:rFonts w:ascii="Maiandra GD" w:hAnsi="Maiandra GD"/>
          <w:i/>
          <w:sz w:val="20"/>
          <w:szCs w:val="20"/>
        </w:rPr>
        <w:t>Spezielle Impfungen sind für Indien nicht erforderlich. Überprüfen Sie jedoch bitte Ihren Impfpass auf Aktualität. Zur Einreise benötigen Sie einen Reisepass, der noch mindestens 6 Monate über das Rückreisedatum hinaus gültig sein muss und ein Visum.</w:t>
      </w:r>
    </w:p>
    <w:p w14:paraId="1BB54E21" w14:textId="77777777" w:rsidR="003E0259" w:rsidRPr="00C50DA9" w:rsidRDefault="003E0259" w:rsidP="003E0259">
      <w:pPr>
        <w:shd w:val="clear" w:color="auto" w:fill="2E74B5" w:themeFill="accent1" w:themeFillShade="BF"/>
        <w:rPr>
          <w:rFonts w:ascii="Maiandra GD" w:hAnsi="Maiandra GD"/>
          <w:b/>
          <w:color w:val="FFFFFF" w:themeColor="background1"/>
          <w:sz w:val="20"/>
          <w:szCs w:val="20"/>
        </w:rPr>
      </w:pPr>
      <w:r w:rsidRPr="00C50DA9">
        <w:rPr>
          <w:rFonts w:ascii="Maiandra GD" w:hAnsi="Maiandra GD"/>
          <w:b/>
          <w:color w:val="FFFFFF" w:themeColor="background1"/>
          <w:sz w:val="20"/>
          <w:szCs w:val="20"/>
        </w:rPr>
        <w:t xml:space="preserve">KONTAKTADRESSE IN INDIEN </w:t>
      </w:r>
    </w:p>
    <w:p w14:paraId="15831817" w14:textId="77777777" w:rsidR="003E0259" w:rsidRPr="00C356F2" w:rsidRDefault="003E0259" w:rsidP="003E0259">
      <w:pPr>
        <w:rPr>
          <w:rFonts w:ascii="Maiandra GD" w:hAnsi="Maiandra GD"/>
          <w:sz w:val="20"/>
          <w:szCs w:val="20"/>
        </w:rPr>
      </w:pPr>
      <w:r w:rsidRPr="00C356F2">
        <w:rPr>
          <w:rFonts w:ascii="Maiandra GD" w:hAnsi="Maiandra GD"/>
          <w:sz w:val="20"/>
          <w:szCs w:val="20"/>
        </w:rPr>
        <w:t xml:space="preserve">IPR HOLIDAYS PVT LTD </w:t>
      </w:r>
    </w:p>
    <w:p w14:paraId="613FE480" w14:textId="77777777" w:rsidR="003E0259" w:rsidRPr="00C356F2" w:rsidRDefault="003E0259" w:rsidP="003E0259">
      <w:pPr>
        <w:rPr>
          <w:rFonts w:ascii="Maiandra GD" w:hAnsi="Maiandra GD"/>
          <w:sz w:val="20"/>
          <w:szCs w:val="20"/>
        </w:rPr>
      </w:pPr>
      <w:r w:rsidRPr="00C356F2">
        <w:rPr>
          <w:rFonts w:ascii="Maiandra GD" w:hAnsi="Maiandra GD"/>
          <w:sz w:val="20"/>
          <w:szCs w:val="20"/>
        </w:rPr>
        <w:t xml:space="preserve">J-105, Sudarshan Munjal Marg, </w:t>
      </w:r>
    </w:p>
    <w:p w14:paraId="6B2DDA8A" w14:textId="77777777" w:rsidR="003E0259" w:rsidRPr="00C356F2" w:rsidRDefault="003E0259" w:rsidP="003E0259">
      <w:pPr>
        <w:rPr>
          <w:rFonts w:ascii="Maiandra GD" w:hAnsi="Maiandra GD"/>
          <w:sz w:val="20"/>
          <w:szCs w:val="20"/>
        </w:rPr>
      </w:pPr>
      <w:r w:rsidRPr="00C356F2">
        <w:rPr>
          <w:rFonts w:ascii="Maiandra GD" w:hAnsi="Maiandra GD"/>
          <w:sz w:val="20"/>
          <w:szCs w:val="20"/>
        </w:rPr>
        <w:t xml:space="preserve">N Block, Kalkaji, New Delhi – 110019 </w:t>
      </w:r>
    </w:p>
    <w:p w14:paraId="5925CA61" w14:textId="77777777" w:rsidR="003E0259" w:rsidRPr="00C356F2" w:rsidRDefault="003E0259" w:rsidP="003E0259">
      <w:pPr>
        <w:rPr>
          <w:rFonts w:ascii="Maiandra GD" w:hAnsi="Maiandra GD"/>
          <w:b/>
          <w:bCs/>
          <w:snapToGrid w:val="0"/>
          <w:sz w:val="20"/>
          <w:szCs w:val="20"/>
          <w:u w:val="single"/>
          <w:lang w:eastAsia="es-ES"/>
        </w:rPr>
      </w:pPr>
      <w:r w:rsidRPr="00C356F2">
        <w:rPr>
          <w:rFonts w:ascii="Maiandra GD" w:hAnsi="Maiandra GD"/>
          <w:sz w:val="20"/>
          <w:szCs w:val="20"/>
        </w:rPr>
        <w:t>Telefon: 0091 9711444749 (Herr Benny)</w:t>
      </w:r>
    </w:p>
    <w:p w14:paraId="19D1DAF6" w14:textId="77777777" w:rsidR="003E0259" w:rsidRDefault="003E0259" w:rsidP="003E0259">
      <w:pPr>
        <w:spacing w:after="120"/>
        <w:rPr>
          <w:rFonts w:ascii="Maiandra GD" w:hAnsi="Maiandra GD"/>
          <w:b/>
          <w:bCs/>
          <w:snapToGrid w:val="0"/>
          <w:sz w:val="28"/>
          <w:szCs w:val="28"/>
          <w:u w:val="single"/>
          <w:lang w:eastAsia="es-ES"/>
        </w:rPr>
      </w:pPr>
    </w:p>
    <w:p w14:paraId="7C22F838" w14:textId="77777777" w:rsidR="00121770" w:rsidRPr="003E0259" w:rsidRDefault="00121770" w:rsidP="003E0259"/>
    <w:sectPr w:rsidR="00121770" w:rsidRPr="003E0259" w:rsidSect="001B5605">
      <w:headerReference w:type="default" r:id="rId31"/>
      <w:footerReference w:type="default" r:id="rId32"/>
      <w:pgSz w:w="11909" w:h="16834" w:code="9"/>
      <w:pgMar w:top="1886" w:right="1109"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71DDB" w14:textId="77777777" w:rsidR="005E1A85" w:rsidRDefault="005E1A85" w:rsidP="009C02E9">
      <w:r>
        <w:separator/>
      </w:r>
    </w:p>
  </w:endnote>
  <w:endnote w:type="continuationSeparator" w:id="0">
    <w:p w14:paraId="0A162C4F" w14:textId="77777777" w:rsidR="005E1A85" w:rsidRDefault="005E1A85" w:rsidP="009C0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iandra GD">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A693A" w14:textId="77777777" w:rsidR="009C02E9" w:rsidRDefault="009C02E9">
    <w:pPr>
      <w:pStyle w:val="Footer"/>
    </w:pPr>
    <w:r>
      <w:rPr>
        <w:noProof/>
        <w:lang w:val="en-IN" w:eastAsia="en-IN"/>
      </w:rPr>
      <w:drawing>
        <wp:anchor distT="0" distB="0" distL="114300" distR="114300" simplePos="0" relativeHeight="251659264" behindDoc="0" locked="0" layoutInCell="1" allowOverlap="1" wp14:anchorId="5486B243" wp14:editId="4E719F0A">
          <wp:simplePos x="0" y="0"/>
          <wp:positionH relativeFrom="page">
            <wp:align>right</wp:align>
          </wp:positionH>
          <wp:positionV relativeFrom="paragraph">
            <wp:posOffset>-147320</wp:posOffset>
          </wp:positionV>
          <wp:extent cx="7543800" cy="69342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inery footer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6934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99194" w14:textId="77777777" w:rsidR="005E1A85" w:rsidRDefault="005E1A85" w:rsidP="009C02E9">
      <w:r>
        <w:separator/>
      </w:r>
    </w:p>
  </w:footnote>
  <w:footnote w:type="continuationSeparator" w:id="0">
    <w:p w14:paraId="7C59A9DC" w14:textId="77777777" w:rsidR="005E1A85" w:rsidRDefault="005E1A85" w:rsidP="009C02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0272E" w14:textId="77777777" w:rsidR="009C02E9" w:rsidRDefault="009C02E9">
    <w:pPr>
      <w:pStyle w:val="Header"/>
    </w:pPr>
    <w:r>
      <w:rPr>
        <w:noProof/>
        <w:lang w:val="en-IN" w:eastAsia="en-IN"/>
      </w:rPr>
      <w:drawing>
        <wp:anchor distT="0" distB="0" distL="114300" distR="114300" simplePos="0" relativeHeight="251658240" behindDoc="0" locked="0" layoutInCell="1" allowOverlap="1" wp14:anchorId="6E54FA5D" wp14:editId="4D15B327">
          <wp:simplePos x="0" y="0"/>
          <wp:positionH relativeFrom="margin">
            <wp:align>center</wp:align>
          </wp:positionH>
          <wp:positionV relativeFrom="paragraph">
            <wp:posOffset>-381000</wp:posOffset>
          </wp:positionV>
          <wp:extent cx="7543800" cy="1228725"/>
          <wp:effectExtent l="0" t="0" r="0" b="952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tinery header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12287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25pt;height:14.25pt" o:bullet="t">
        <v:imagedata r:id="rId1" o:title="msoE192"/>
      </v:shape>
    </w:pict>
  </w:numPicBullet>
  <w:abstractNum w:abstractNumId="0" w15:restartNumberingAfterBreak="0">
    <w:nsid w:val="04670E48"/>
    <w:multiLevelType w:val="hybridMultilevel"/>
    <w:tmpl w:val="59687898"/>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 w15:restartNumberingAfterBreak="0">
    <w:nsid w:val="16957D7A"/>
    <w:multiLevelType w:val="hybridMultilevel"/>
    <w:tmpl w:val="B088089E"/>
    <w:lvl w:ilvl="0" w:tplc="EBAA5FB2">
      <w:start w:val="2"/>
      <w:numFmt w:val="bullet"/>
      <w:lvlText w:val="-"/>
      <w:lvlJc w:val="left"/>
      <w:pPr>
        <w:ind w:left="720" w:hanging="360"/>
      </w:pPr>
      <w:rPr>
        <w:rFonts w:ascii="Bookman Old Style" w:eastAsiaTheme="minorHAnsi" w:hAnsi="Bookman Old Style"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9C27045"/>
    <w:multiLevelType w:val="hybridMultilevel"/>
    <w:tmpl w:val="5546C0EA"/>
    <w:lvl w:ilvl="0" w:tplc="AD482FA0">
      <w:start w:val="7"/>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02F63D8"/>
    <w:multiLevelType w:val="hybridMultilevel"/>
    <w:tmpl w:val="D01A2712"/>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4C367C"/>
    <w:multiLevelType w:val="hybridMultilevel"/>
    <w:tmpl w:val="99967A96"/>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D80FF4"/>
    <w:multiLevelType w:val="hybridMultilevel"/>
    <w:tmpl w:val="2FD2F8B4"/>
    <w:lvl w:ilvl="0" w:tplc="C9E4A8A4">
      <w:start w:val="2"/>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C1708B1"/>
    <w:multiLevelType w:val="hybridMultilevel"/>
    <w:tmpl w:val="7BA29482"/>
    <w:lvl w:ilvl="0" w:tplc="00000003">
      <w:start w:val="1"/>
      <w:numFmt w:val="bullet"/>
      <w:lvlText w:val=""/>
      <w:lvlJc w:val="left"/>
      <w:pPr>
        <w:ind w:left="862" w:hanging="360"/>
      </w:pPr>
      <w:rPr>
        <w:rFonts w:ascii="Wingdings" w:hAnsi="Wingdings" w:cs="Wingdings"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7" w15:restartNumberingAfterBreak="0">
    <w:nsid w:val="3FC815B2"/>
    <w:multiLevelType w:val="multilevel"/>
    <w:tmpl w:val="29CCC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4E1514"/>
    <w:multiLevelType w:val="hybridMultilevel"/>
    <w:tmpl w:val="C254AB20"/>
    <w:lvl w:ilvl="0" w:tplc="40090001">
      <w:start w:val="1"/>
      <w:numFmt w:val="bullet"/>
      <w:lvlText w:val=""/>
      <w:lvlJc w:val="left"/>
      <w:pPr>
        <w:ind w:left="1800" w:hanging="360"/>
      </w:pPr>
      <w:rPr>
        <w:rFonts w:ascii="Symbol" w:hAnsi="Symbol" w:hint="default"/>
      </w:r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9" w15:restartNumberingAfterBreak="0">
    <w:nsid w:val="56AA73DA"/>
    <w:multiLevelType w:val="hybridMultilevel"/>
    <w:tmpl w:val="747AF09A"/>
    <w:lvl w:ilvl="0" w:tplc="073E462E">
      <w:start w:val="1"/>
      <w:numFmt w:val="bullet"/>
      <w:lvlText w:val=""/>
      <w:lvlJc w:val="left"/>
      <w:pPr>
        <w:tabs>
          <w:tab w:val="num" w:pos="360"/>
        </w:tabs>
        <w:ind w:left="360" w:hanging="360"/>
      </w:pPr>
      <w:rPr>
        <w:rFonts w:ascii="Symbol" w:hAnsi="Symbol" w:hint="default"/>
        <w:sz w:val="18"/>
        <w:szCs w:val="18"/>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0" w15:restartNumberingAfterBreak="0">
    <w:nsid w:val="56E43846"/>
    <w:multiLevelType w:val="hybridMultilevel"/>
    <w:tmpl w:val="6FDA59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85F01"/>
    <w:multiLevelType w:val="hybridMultilevel"/>
    <w:tmpl w:val="A7B0A40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BAA2AA1"/>
    <w:multiLevelType w:val="hybridMultilevel"/>
    <w:tmpl w:val="CA3298E8"/>
    <w:lvl w:ilvl="0" w:tplc="04070009">
      <w:start w:val="1"/>
      <w:numFmt w:val="bullet"/>
      <w:lvlText w:val=""/>
      <w:lvlJc w:val="left"/>
      <w:pPr>
        <w:ind w:left="5038"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FEF77D1"/>
    <w:multiLevelType w:val="hybridMultilevel"/>
    <w:tmpl w:val="068688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2117336">
    <w:abstractNumId w:val="13"/>
  </w:num>
  <w:num w:numId="2" w16cid:durableId="1243875484">
    <w:abstractNumId w:val="10"/>
  </w:num>
  <w:num w:numId="3" w16cid:durableId="205253269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03652338">
    <w:abstractNumId w:val="5"/>
  </w:num>
  <w:num w:numId="5" w16cid:durableId="852188174">
    <w:abstractNumId w:val="1"/>
  </w:num>
  <w:num w:numId="6" w16cid:durableId="1739087036">
    <w:abstractNumId w:val="7"/>
  </w:num>
  <w:num w:numId="7" w16cid:durableId="2014644514">
    <w:abstractNumId w:val="2"/>
  </w:num>
  <w:num w:numId="8" w16cid:durableId="1957641529">
    <w:abstractNumId w:val="9"/>
  </w:num>
  <w:num w:numId="9" w16cid:durableId="1213998649">
    <w:abstractNumId w:val="12"/>
  </w:num>
  <w:num w:numId="10" w16cid:durableId="1200897224">
    <w:abstractNumId w:val="11"/>
  </w:num>
  <w:num w:numId="11" w16cid:durableId="760183426">
    <w:abstractNumId w:val="4"/>
  </w:num>
  <w:num w:numId="12" w16cid:durableId="1135487921">
    <w:abstractNumId w:val="6"/>
  </w:num>
  <w:num w:numId="13" w16cid:durableId="972365217">
    <w:abstractNumId w:val="0"/>
  </w:num>
  <w:num w:numId="14" w16cid:durableId="3429035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2E9"/>
    <w:rsid w:val="00004D42"/>
    <w:rsid w:val="00005599"/>
    <w:rsid w:val="00006AF3"/>
    <w:rsid w:val="00015E33"/>
    <w:rsid w:val="00017100"/>
    <w:rsid w:val="00022261"/>
    <w:rsid w:val="0002288B"/>
    <w:rsid w:val="00022923"/>
    <w:rsid w:val="00024F5C"/>
    <w:rsid w:val="000272B9"/>
    <w:rsid w:val="00052A50"/>
    <w:rsid w:val="0006616A"/>
    <w:rsid w:val="00070E60"/>
    <w:rsid w:val="0007291F"/>
    <w:rsid w:val="0007514A"/>
    <w:rsid w:val="00075F5A"/>
    <w:rsid w:val="000808A9"/>
    <w:rsid w:val="00086F78"/>
    <w:rsid w:val="00093270"/>
    <w:rsid w:val="00094C7D"/>
    <w:rsid w:val="000A46F8"/>
    <w:rsid w:val="000A4B18"/>
    <w:rsid w:val="000B105D"/>
    <w:rsid w:val="000B4730"/>
    <w:rsid w:val="000C3965"/>
    <w:rsid w:val="000C572E"/>
    <w:rsid w:val="000C5990"/>
    <w:rsid w:val="000D7CC8"/>
    <w:rsid w:val="000E0189"/>
    <w:rsid w:val="000E34C2"/>
    <w:rsid w:val="000E35D9"/>
    <w:rsid w:val="000E7369"/>
    <w:rsid w:val="000F2033"/>
    <w:rsid w:val="001018B3"/>
    <w:rsid w:val="001049F3"/>
    <w:rsid w:val="00104F72"/>
    <w:rsid w:val="001138AE"/>
    <w:rsid w:val="0011499D"/>
    <w:rsid w:val="00116306"/>
    <w:rsid w:val="001211DB"/>
    <w:rsid w:val="00121770"/>
    <w:rsid w:val="00123B60"/>
    <w:rsid w:val="001460C4"/>
    <w:rsid w:val="00146843"/>
    <w:rsid w:val="00147E19"/>
    <w:rsid w:val="001511C4"/>
    <w:rsid w:val="00170857"/>
    <w:rsid w:val="0018116B"/>
    <w:rsid w:val="0018795B"/>
    <w:rsid w:val="001900E5"/>
    <w:rsid w:val="00194415"/>
    <w:rsid w:val="001949E5"/>
    <w:rsid w:val="001962BB"/>
    <w:rsid w:val="001A1247"/>
    <w:rsid w:val="001A1BF2"/>
    <w:rsid w:val="001A2545"/>
    <w:rsid w:val="001A5645"/>
    <w:rsid w:val="001B4271"/>
    <w:rsid w:val="001B5605"/>
    <w:rsid w:val="001B5725"/>
    <w:rsid w:val="001B6ED8"/>
    <w:rsid w:val="001B7DA7"/>
    <w:rsid w:val="001C391D"/>
    <w:rsid w:val="001C68C1"/>
    <w:rsid w:val="001D1255"/>
    <w:rsid w:val="00205128"/>
    <w:rsid w:val="00210F14"/>
    <w:rsid w:val="002219F3"/>
    <w:rsid w:val="00227C35"/>
    <w:rsid w:val="002329EA"/>
    <w:rsid w:val="0024012F"/>
    <w:rsid w:val="002410BE"/>
    <w:rsid w:val="002520D4"/>
    <w:rsid w:val="00261DF3"/>
    <w:rsid w:val="002661BA"/>
    <w:rsid w:val="00273678"/>
    <w:rsid w:val="0028199D"/>
    <w:rsid w:val="002830BF"/>
    <w:rsid w:val="00285B0E"/>
    <w:rsid w:val="00290DF3"/>
    <w:rsid w:val="002933DD"/>
    <w:rsid w:val="00297DD7"/>
    <w:rsid w:val="002B0910"/>
    <w:rsid w:val="002B4859"/>
    <w:rsid w:val="002B6DBB"/>
    <w:rsid w:val="002C2107"/>
    <w:rsid w:val="002C34DB"/>
    <w:rsid w:val="002D243C"/>
    <w:rsid w:val="002E17E8"/>
    <w:rsid w:val="002E286C"/>
    <w:rsid w:val="002E3D20"/>
    <w:rsid w:val="002F2863"/>
    <w:rsid w:val="00307BA0"/>
    <w:rsid w:val="003175D2"/>
    <w:rsid w:val="0032082E"/>
    <w:rsid w:val="003218DC"/>
    <w:rsid w:val="00325A5A"/>
    <w:rsid w:val="00335D52"/>
    <w:rsid w:val="003422E5"/>
    <w:rsid w:val="00342C31"/>
    <w:rsid w:val="003472F9"/>
    <w:rsid w:val="003572A0"/>
    <w:rsid w:val="00357911"/>
    <w:rsid w:val="00357B51"/>
    <w:rsid w:val="00370AEF"/>
    <w:rsid w:val="0037210C"/>
    <w:rsid w:val="003725AF"/>
    <w:rsid w:val="003733A7"/>
    <w:rsid w:val="00374043"/>
    <w:rsid w:val="00375C15"/>
    <w:rsid w:val="003812F3"/>
    <w:rsid w:val="003A2C4B"/>
    <w:rsid w:val="003C61C6"/>
    <w:rsid w:val="003D0124"/>
    <w:rsid w:val="003D0AAE"/>
    <w:rsid w:val="003D1BFA"/>
    <w:rsid w:val="003D5B80"/>
    <w:rsid w:val="003D630A"/>
    <w:rsid w:val="003E0259"/>
    <w:rsid w:val="003E4498"/>
    <w:rsid w:val="00407360"/>
    <w:rsid w:val="00423C05"/>
    <w:rsid w:val="0042408D"/>
    <w:rsid w:val="004337E1"/>
    <w:rsid w:val="00436D2B"/>
    <w:rsid w:val="004447D4"/>
    <w:rsid w:val="004531D9"/>
    <w:rsid w:val="00453385"/>
    <w:rsid w:val="00464255"/>
    <w:rsid w:val="0047397B"/>
    <w:rsid w:val="0047486D"/>
    <w:rsid w:val="00477315"/>
    <w:rsid w:val="00484BB4"/>
    <w:rsid w:val="004960EC"/>
    <w:rsid w:val="00496425"/>
    <w:rsid w:val="00497275"/>
    <w:rsid w:val="004972C5"/>
    <w:rsid w:val="004A71A7"/>
    <w:rsid w:val="004B507A"/>
    <w:rsid w:val="004C1889"/>
    <w:rsid w:val="004D70C6"/>
    <w:rsid w:val="004E037B"/>
    <w:rsid w:val="004E372F"/>
    <w:rsid w:val="004E6E1A"/>
    <w:rsid w:val="004F3502"/>
    <w:rsid w:val="005234AF"/>
    <w:rsid w:val="00527929"/>
    <w:rsid w:val="00534216"/>
    <w:rsid w:val="00553255"/>
    <w:rsid w:val="00553E9B"/>
    <w:rsid w:val="00556CF4"/>
    <w:rsid w:val="005611A0"/>
    <w:rsid w:val="00567AB7"/>
    <w:rsid w:val="005701BC"/>
    <w:rsid w:val="005709E8"/>
    <w:rsid w:val="00576564"/>
    <w:rsid w:val="005824A4"/>
    <w:rsid w:val="00586925"/>
    <w:rsid w:val="005876BC"/>
    <w:rsid w:val="005A385F"/>
    <w:rsid w:val="005B02D6"/>
    <w:rsid w:val="005C5FE4"/>
    <w:rsid w:val="005E1A85"/>
    <w:rsid w:val="005E280E"/>
    <w:rsid w:val="005E715A"/>
    <w:rsid w:val="005F183A"/>
    <w:rsid w:val="00600A7B"/>
    <w:rsid w:val="00611B61"/>
    <w:rsid w:val="00611D66"/>
    <w:rsid w:val="006169B9"/>
    <w:rsid w:val="0062360D"/>
    <w:rsid w:val="006336CA"/>
    <w:rsid w:val="00640F7B"/>
    <w:rsid w:val="00642421"/>
    <w:rsid w:val="0064391F"/>
    <w:rsid w:val="00652410"/>
    <w:rsid w:val="00654A58"/>
    <w:rsid w:val="006552D5"/>
    <w:rsid w:val="00665297"/>
    <w:rsid w:val="00670313"/>
    <w:rsid w:val="00672100"/>
    <w:rsid w:val="00672C19"/>
    <w:rsid w:val="00673070"/>
    <w:rsid w:val="00674335"/>
    <w:rsid w:val="006809B0"/>
    <w:rsid w:val="00690F6A"/>
    <w:rsid w:val="00691278"/>
    <w:rsid w:val="0069129A"/>
    <w:rsid w:val="006918B4"/>
    <w:rsid w:val="00691A35"/>
    <w:rsid w:val="006943A3"/>
    <w:rsid w:val="00695679"/>
    <w:rsid w:val="006A035A"/>
    <w:rsid w:val="006A0A14"/>
    <w:rsid w:val="006A18D5"/>
    <w:rsid w:val="006A2FCF"/>
    <w:rsid w:val="006A7EFA"/>
    <w:rsid w:val="006B1EF1"/>
    <w:rsid w:val="006B20E3"/>
    <w:rsid w:val="006D3008"/>
    <w:rsid w:val="006D3DBC"/>
    <w:rsid w:val="006E6233"/>
    <w:rsid w:val="00700DA7"/>
    <w:rsid w:val="00700E5C"/>
    <w:rsid w:val="007026AC"/>
    <w:rsid w:val="00702E64"/>
    <w:rsid w:val="007104EF"/>
    <w:rsid w:val="007128D6"/>
    <w:rsid w:val="00721A6E"/>
    <w:rsid w:val="007317DE"/>
    <w:rsid w:val="00735392"/>
    <w:rsid w:val="007364B3"/>
    <w:rsid w:val="00740ACE"/>
    <w:rsid w:val="007473B1"/>
    <w:rsid w:val="007619AA"/>
    <w:rsid w:val="00762E3F"/>
    <w:rsid w:val="0076481D"/>
    <w:rsid w:val="00775B7F"/>
    <w:rsid w:val="00783789"/>
    <w:rsid w:val="00790A3B"/>
    <w:rsid w:val="00791CD8"/>
    <w:rsid w:val="00794348"/>
    <w:rsid w:val="007A066F"/>
    <w:rsid w:val="007A2649"/>
    <w:rsid w:val="007A31D7"/>
    <w:rsid w:val="007A44DD"/>
    <w:rsid w:val="007B71C2"/>
    <w:rsid w:val="007C45F9"/>
    <w:rsid w:val="007F2E90"/>
    <w:rsid w:val="0080220D"/>
    <w:rsid w:val="00804FD2"/>
    <w:rsid w:val="0080746A"/>
    <w:rsid w:val="008106A2"/>
    <w:rsid w:val="00814A6C"/>
    <w:rsid w:val="008169FC"/>
    <w:rsid w:val="00820C3B"/>
    <w:rsid w:val="00824436"/>
    <w:rsid w:val="008272EA"/>
    <w:rsid w:val="008324D7"/>
    <w:rsid w:val="00832591"/>
    <w:rsid w:val="00832790"/>
    <w:rsid w:val="00843DC6"/>
    <w:rsid w:val="00852233"/>
    <w:rsid w:val="00856E90"/>
    <w:rsid w:val="0086156F"/>
    <w:rsid w:val="00864354"/>
    <w:rsid w:val="00866EB7"/>
    <w:rsid w:val="00867058"/>
    <w:rsid w:val="0087397A"/>
    <w:rsid w:val="00876305"/>
    <w:rsid w:val="00882435"/>
    <w:rsid w:val="00882AB1"/>
    <w:rsid w:val="008843EA"/>
    <w:rsid w:val="00893763"/>
    <w:rsid w:val="0089417F"/>
    <w:rsid w:val="008944B0"/>
    <w:rsid w:val="008A0DAF"/>
    <w:rsid w:val="008A7236"/>
    <w:rsid w:val="008C2DB9"/>
    <w:rsid w:val="008D53DD"/>
    <w:rsid w:val="008D56E6"/>
    <w:rsid w:val="008E1B46"/>
    <w:rsid w:val="008E34F2"/>
    <w:rsid w:val="008F33F4"/>
    <w:rsid w:val="008F7207"/>
    <w:rsid w:val="009005FD"/>
    <w:rsid w:val="00910DAC"/>
    <w:rsid w:val="00916E0C"/>
    <w:rsid w:val="00934BDE"/>
    <w:rsid w:val="0093509D"/>
    <w:rsid w:val="00943983"/>
    <w:rsid w:val="009567F5"/>
    <w:rsid w:val="00960011"/>
    <w:rsid w:val="009773FF"/>
    <w:rsid w:val="00980C2D"/>
    <w:rsid w:val="00983E72"/>
    <w:rsid w:val="00992F2C"/>
    <w:rsid w:val="00994D61"/>
    <w:rsid w:val="00995D0E"/>
    <w:rsid w:val="009B2FC0"/>
    <w:rsid w:val="009C02E9"/>
    <w:rsid w:val="009C4651"/>
    <w:rsid w:val="009E2ABA"/>
    <w:rsid w:val="009E65BA"/>
    <w:rsid w:val="009E6670"/>
    <w:rsid w:val="009F60BC"/>
    <w:rsid w:val="009F70E9"/>
    <w:rsid w:val="00A15C64"/>
    <w:rsid w:val="00A36864"/>
    <w:rsid w:val="00A41148"/>
    <w:rsid w:val="00A46666"/>
    <w:rsid w:val="00A475A4"/>
    <w:rsid w:val="00A47635"/>
    <w:rsid w:val="00A560BC"/>
    <w:rsid w:val="00A56FEB"/>
    <w:rsid w:val="00A62124"/>
    <w:rsid w:val="00A6426F"/>
    <w:rsid w:val="00A72764"/>
    <w:rsid w:val="00A74778"/>
    <w:rsid w:val="00A90C73"/>
    <w:rsid w:val="00A95232"/>
    <w:rsid w:val="00A97910"/>
    <w:rsid w:val="00A97A64"/>
    <w:rsid w:val="00AA1D2B"/>
    <w:rsid w:val="00AA4088"/>
    <w:rsid w:val="00AB60DD"/>
    <w:rsid w:val="00AB75A0"/>
    <w:rsid w:val="00AC0712"/>
    <w:rsid w:val="00AC2DE3"/>
    <w:rsid w:val="00AC4B7C"/>
    <w:rsid w:val="00AC76BC"/>
    <w:rsid w:val="00AD0FEB"/>
    <w:rsid w:val="00AD1397"/>
    <w:rsid w:val="00AD48B2"/>
    <w:rsid w:val="00AE4FD2"/>
    <w:rsid w:val="00AF1108"/>
    <w:rsid w:val="00AF2967"/>
    <w:rsid w:val="00AF5702"/>
    <w:rsid w:val="00AF6DDD"/>
    <w:rsid w:val="00B019A2"/>
    <w:rsid w:val="00B070CD"/>
    <w:rsid w:val="00B1471F"/>
    <w:rsid w:val="00B1507F"/>
    <w:rsid w:val="00B20B00"/>
    <w:rsid w:val="00B2248A"/>
    <w:rsid w:val="00B22E38"/>
    <w:rsid w:val="00B256F7"/>
    <w:rsid w:val="00B264EE"/>
    <w:rsid w:val="00B26760"/>
    <w:rsid w:val="00B30E91"/>
    <w:rsid w:val="00B36716"/>
    <w:rsid w:val="00B42431"/>
    <w:rsid w:val="00B434FF"/>
    <w:rsid w:val="00B45D7F"/>
    <w:rsid w:val="00B60CF6"/>
    <w:rsid w:val="00B638C5"/>
    <w:rsid w:val="00B64CA4"/>
    <w:rsid w:val="00B74EE8"/>
    <w:rsid w:val="00B759B8"/>
    <w:rsid w:val="00B76C72"/>
    <w:rsid w:val="00B76DF8"/>
    <w:rsid w:val="00B8367E"/>
    <w:rsid w:val="00B862D2"/>
    <w:rsid w:val="00B874CE"/>
    <w:rsid w:val="00B920B6"/>
    <w:rsid w:val="00B96257"/>
    <w:rsid w:val="00BA1659"/>
    <w:rsid w:val="00BA675D"/>
    <w:rsid w:val="00BB41A7"/>
    <w:rsid w:val="00BB66F2"/>
    <w:rsid w:val="00BD402A"/>
    <w:rsid w:val="00BD46E8"/>
    <w:rsid w:val="00BD6651"/>
    <w:rsid w:val="00BD7E51"/>
    <w:rsid w:val="00BE041D"/>
    <w:rsid w:val="00BE0FBF"/>
    <w:rsid w:val="00BE1C1D"/>
    <w:rsid w:val="00BE4A73"/>
    <w:rsid w:val="00BF4817"/>
    <w:rsid w:val="00C06F36"/>
    <w:rsid w:val="00C0762A"/>
    <w:rsid w:val="00C269F4"/>
    <w:rsid w:val="00C311F4"/>
    <w:rsid w:val="00C31D4A"/>
    <w:rsid w:val="00C3300F"/>
    <w:rsid w:val="00C356F2"/>
    <w:rsid w:val="00C45957"/>
    <w:rsid w:val="00C54A26"/>
    <w:rsid w:val="00C6690C"/>
    <w:rsid w:val="00C85F3C"/>
    <w:rsid w:val="00C94978"/>
    <w:rsid w:val="00CA29C3"/>
    <w:rsid w:val="00CB30EB"/>
    <w:rsid w:val="00CB5402"/>
    <w:rsid w:val="00CC4AE9"/>
    <w:rsid w:val="00CD008C"/>
    <w:rsid w:val="00CD5D10"/>
    <w:rsid w:val="00CD5F9E"/>
    <w:rsid w:val="00CD67B8"/>
    <w:rsid w:val="00CE4E78"/>
    <w:rsid w:val="00CE61D6"/>
    <w:rsid w:val="00CF53A4"/>
    <w:rsid w:val="00CF677A"/>
    <w:rsid w:val="00D027FA"/>
    <w:rsid w:val="00D126FC"/>
    <w:rsid w:val="00D230AB"/>
    <w:rsid w:val="00D27A5D"/>
    <w:rsid w:val="00D421B0"/>
    <w:rsid w:val="00D44D9D"/>
    <w:rsid w:val="00D56C2C"/>
    <w:rsid w:val="00D645E8"/>
    <w:rsid w:val="00D70196"/>
    <w:rsid w:val="00D70B4E"/>
    <w:rsid w:val="00D71549"/>
    <w:rsid w:val="00D717A5"/>
    <w:rsid w:val="00D746FD"/>
    <w:rsid w:val="00D866C4"/>
    <w:rsid w:val="00D91CCE"/>
    <w:rsid w:val="00D92265"/>
    <w:rsid w:val="00D93A3B"/>
    <w:rsid w:val="00D96D89"/>
    <w:rsid w:val="00D97F2B"/>
    <w:rsid w:val="00DA14EC"/>
    <w:rsid w:val="00DA25E6"/>
    <w:rsid w:val="00DA576F"/>
    <w:rsid w:val="00DA7EE7"/>
    <w:rsid w:val="00DB0A69"/>
    <w:rsid w:val="00DB2790"/>
    <w:rsid w:val="00DB5D48"/>
    <w:rsid w:val="00DB7A8D"/>
    <w:rsid w:val="00DD2D42"/>
    <w:rsid w:val="00DD71F9"/>
    <w:rsid w:val="00DE0C94"/>
    <w:rsid w:val="00DE1355"/>
    <w:rsid w:val="00DF0629"/>
    <w:rsid w:val="00DF2E44"/>
    <w:rsid w:val="00DF3545"/>
    <w:rsid w:val="00E030E5"/>
    <w:rsid w:val="00E06CC5"/>
    <w:rsid w:val="00E07181"/>
    <w:rsid w:val="00E12ED0"/>
    <w:rsid w:val="00E30E35"/>
    <w:rsid w:val="00E3181C"/>
    <w:rsid w:val="00E31A77"/>
    <w:rsid w:val="00E44B09"/>
    <w:rsid w:val="00E44F4C"/>
    <w:rsid w:val="00E4635B"/>
    <w:rsid w:val="00E46AD9"/>
    <w:rsid w:val="00E50489"/>
    <w:rsid w:val="00E5098A"/>
    <w:rsid w:val="00E53010"/>
    <w:rsid w:val="00E549CE"/>
    <w:rsid w:val="00E55974"/>
    <w:rsid w:val="00E55CCD"/>
    <w:rsid w:val="00E62C22"/>
    <w:rsid w:val="00E7267F"/>
    <w:rsid w:val="00E76B99"/>
    <w:rsid w:val="00E83CF7"/>
    <w:rsid w:val="00E93D21"/>
    <w:rsid w:val="00E94341"/>
    <w:rsid w:val="00EC0656"/>
    <w:rsid w:val="00EC23A5"/>
    <w:rsid w:val="00EC27E3"/>
    <w:rsid w:val="00EC480B"/>
    <w:rsid w:val="00ED24B2"/>
    <w:rsid w:val="00ED3D74"/>
    <w:rsid w:val="00ED4B7D"/>
    <w:rsid w:val="00ED507B"/>
    <w:rsid w:val="00ED62CA"/>
    <w:rsid w:val="00ED786A"/>
    <w:rsid w:val="00ED7AEC"/>
    <w:rsid w:val="00EE22C8"/>
    <w:rsid w:val="00EE2E2D"/>
    <w:rsid w:val="00EE2E81"/>
    <w:rsid w:val="00EE2EFC"/>
    <w:rsid w:val="00EE46CB"/>
    <w:rsid w:val="00EF7F2F"/>
    <w:rsid w:val="00F00252"/>
    <w:rsid w:val="00F13922"/>
    <w:rsid w:val="00F3233E"/>
    <w:rsid w:val="00F3534E"/>
    <w:rsid w:val="00F41C2F"/>
    <w:rsid w:val="00F43EF4"/>
    <w:rsid w:val="00F507F0"/>
    <w:rsid w:val="00F50E1F"/>
    <w:rsid w:val="00F578D2"/>
    <w:rsid w:val="00F66E52"/>
    <w:rsid w:val="00F93D49"/>
    <w:rsid w:val="00FA4C00"/>
    <w:rsid w:val="00FA586A"/>
    <w:rsid w:val="00FB03D5"/>
    <w:rsid w:val="00FB7F53"/>
    <w:rsid w:val="00FC6521"/>
    <w:rsid w:val="00FD175B"/>
    <w:rsid w:val="00FF0F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A3664"/>
  <w15:docId w15:val="{455BBEB0-C03B-4FE7-9017-1A81FCE40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6BC"/>
    <w:pPr>
      <w:spacing w:after="0" w:line="240" w:lineRule="auto"/>
    </w:pPr>
    <w:rPr>
      <w:rFonts w:ascii="Times New Roman" w:eastAsia="Times New Roman" w:hAnsi="Times New Roman" w:cs="Times New Roman"/>
      <w:sz w:val="24"/>
      <w:szCs w:val="24"/>
      <w:lang w:val="de-DE"/>
    </w:rPr>
  </w:style>
  <w:style w:type="paragraph" w:styleId="Heading3">
    <w:name w:val="heading 3"/>
    <w:basedOn w:val="Normal"/>
    <w:next w:val="Normal"/>
    <w:link w:val="Heading3Char"/>
    <w:uiPriority w:val="9"/>
    <w:semiHidden/>
    <w:unhideWhenUsed/>
    <w:qFormat/>
    <w:rsid w:val="006E6233"/>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qFormat/>
    <w:rsid w:val="00BE1C1D"/>
    <w:pPr>
      <w:keepNext/>
      <w:outlineLvl w:val="4"/>
    </w:pPr>
    <w:rPr>
      <w:rFonts w:ascii="Book Antiqua" w:hAnsi="Book Antiqua"/>
      <w:b/>
      <w:bCs/>
      <w:color w:val="00008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2E9"/>
    <w:pPr>
      <w:tabs>
        <w:tab w:val="center" w:pos="4680"/>
        <w:tab w:val="right" w:pos="9360"/>
      </w:tabs>
    </w:pPr>
  </w:style>
  <w:style w:type="character" w:customStyle="1" w:styleId="HeaderChar">
    <w:name w:val="Header Char"/>
    <w:basedOn w:val="DefaultParagraphFont"/>
    <w:link w:val="Header"/>
    <w:uiPriority w:val="99"/>
    <w:rsid w:val="009C02E9"/>
  </w:style>
  <w:style w:type="paragraph" w:styleId="Footer">
    <w:name w:val="footer"/>
    <w:basedOn w:val="Normal"/>
    <w:link w:val="FooterChar"/>
    <w:uiPriority w:val="99"/>
    <w:unhideWhenUsed/>
    <w:rsid w:val="009C02E9"/>
    <w:pPr>
      <w:tabs>
        <w:tab w:val="center" w:pos="4680"/>
        <w:tab w:val="right" w:pos="9360"/>
      </w:tabs>
    </w:pPr>
  </w:style>
  <w:style w:type="character" w:customStyle="1" w:styleId="FooterChar">
    <w:name w:val="Footer Char"/>
    <w:basedOn w:val="DefaultParagraphFont"/>
    <w:link w:val="Footer"/>
    <w:uiPriority w:val="99"/>
    <w:rsid w:val="009C02E9"/>
  </w:style>
  <w:style w:type="paragraph" w:styleId="BalloonText">
    <w:name w:val="Balloon Text"/>
    <w:basedOn w:val="Normal"/>
    <w:link w:val="BalloonTextChar"/>
    <w:uiPriority w:val="99"/>
    <w:semiHidden/>
    <w:unhideWhenUsed/>
    <w:rsid w:val="009C02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2E9"/>
    <w:rPr>
      <w:rFonts w:ascii="Segoe UI" w:hAnsi="Segoe UI" w:cs="Segoe UI"/>
      <w:sz w:val="18"/>
      <w:szCs w:val="18"/>
    </w:rPr>
  </w:style>
  <w:style w:type="paragraph" w:styleId="ListParagraph">
    <w:name w:val="List Paragraph"/>
    <w:basedOn w:val="Normal"/>
    <w:uiPriority w:val="34"/>
    <w:qFormat/>
    <w:rsid w:val="00790A3B"/>
    <w:pPr>
      <w:ind w:left="720"/>
      <w:contextualSpacing/>
    </w:pPr>
    <w:rPr>
      <w:lang w:eastAsia="en-IN"/>
    </w:rPr>
  </w:style>
  <w:style w:type="paragraph" w:customStyle="1" w:styleId="section1">
    <w:name w:val="section1"/>
    <w:basedOn w:val="Normal"/>
    <w:uiPriority w:val="99"/>
    <w:rsid w:val="00790A3B"/>
    <w:pPr>
      <w:spacing w:before="100" w:beforeAutospacing="1" w:after="100" w:afterAutospacing="1"/>
    </w:pPr>
    <w:rPr>
      <w:lang w:eastAsia="en-IN"/>
    </w:rPr>
  </w:style>
  <w:style w:type="character" w:customStyle="1" w:styleId="Heading5Char">
    <w:name w:val="Heading 5 Char"/>
    <w:basedOn w:val="DefaultParagraphFont"/>
    <w:link w:val="Heading5"/>
    <w:rsid w:val="00BE1C1D"/>
    <w:rPr>
      <w:rFonts w:ascii="Book Antiqua" w:eastAsia="Times New Roman" w:hAnsi="Book Antiqua" w:cs="Times New Roman"/>
      <w:b/>
      <w:bCs/>
      <w:color w:val="000080"/>
      <w:sz w:val="24"/>
      <w:szCs w:val="24"/>
      <w:u w:val="single"/>
      <w:lang w:val="en-GB"/>
    </w:rPr>
  </w:style>
  <w:style w:type="paragraph" w:styleId="NormalWeb">
    <w:name w:val="Normal (Web)"/>
    <w:basedOn w:val="Normal"/>
    <w:uiPriority w:val="99"/>
    <w:unhideWhenUsed/>
    <w:rsid w:val="00BE1C1D"/>
    <w:rPr>
      <w:lang w:eastAsia="en-IN"/>
    </w:rPr>
  </w:style>
  <w:style w:type="table" w:styleId="TableGrid">
    <w:name w:val="Table Grid"/>
    <w:basedOn w:val="TableNormal"/>
    <w:uiPriority w:val="59"/>
    <w:rsid w:val="00DD71F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71F9"/>
    <w:rPr>
      <w:color w:val="0563C1" w:themeColor="hyperlink"/>
      <w:u w:val="single"/>
    </w:rPr>
  </w:style>
  <w:style w:type="character" w:customStyle="1" w:styleId="Heading3Char">
    <w:name w:val="Heading 3 Char"/>
    <w:basedOn w:val="DefaultParagraphFont"/>
    <w:link w:val="Heading3"/>
    <w:uiPriority w:val="9"/>
    <w:semiHidden/>
    <w:rsid w:val="006E6233"/>
    <w:rPr>
      <w:rFonts w:asciiTheme="majorHAnsi" w:eastAsiaTheme="majorEastAsia" w:hAnsiTheme="majorHAnsi" w:cstheme="majorBidi"/>
      <w:color w:val="1F4D78" w:themeColor="accent1" w:themeShade="7F"/>
      <w:sz w:val="24"/>
      <w:szCs w:val="24"/>
      <w:lang w:val="en-IN"/>
    </w:rPr>
  </w:style>
  <w:style w:type="paragraph" w:customStyle="1" w:styleId="Style0">
    <w:name w:val="Style0"/>
    <w:rsid w:val="00AC76BC"/>
    <w:pPr>
      <w:spacing w:after="0" w:line="240" w:lineRule="auto"/>
    </w:pPr>
    <w:rPr>
      <w:rFonts w:ascii="Arial" w:eastAsia="Times New Roman" w:hAnsi="Arial" w:cs="Times New Roman"/>
      <w:snapToGrid w:val="0"/>
      <w:sz w:val="24"/>
      <w:szCs w:val="20"/>
    </w:rPr>
  </w:style>
  <w:style w:type="paragraph" w:customStyle="1" w:styleId="StandardWeb1">
    <w:name w:val="Standard (Web)1"/>
    <w:basedOn w:val="Normal"/>
    <w:rsid w:val="00AC76BC"/>
    <w:pPr>
      <w:suppressAutoHyphens/>
      <w:spacing w:before="280" w:after="280"/>
    </w:pPr>
    <w:rPr>
      <w:rFonts w:cs="Cambria"/>
      <w:color w:val="000000"/>
      <w:lang w:eastAsia="ar-SA"/>
    </w:rPr>
  </w:style>
  <w:style w:type="paragraph" w:styleId="HTMLPreformatted">
    <w:name w:val="HTML Preformatted"/>
    <w:basedOn w:val="Normal"/>
    <w:link w:val="HTMLPreformattedChar"/>
    <w:uiPriority w:val="99"/>
    <w:unhideWhenUsed/>
    <w:rsid w:val="00AC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AC76BC"/>
    <w:rPr>
      <w:rFonts w:ascii="Courier New" w:eastAsia="Times New Roman" w:hAnsi="Courier New" w:cs="Courier New"/>
      <w:sz w:val="20"/>
      <w:szCs w:val="20"/>
      <w:lang w:val="en-IN" w:eastAsia="en-IN"/>
    </w:rPr>
  </w:style>
  <w:style w:type="character" w:customStyle="1" w:styleId="y2iqfc">
    <w:name w:val="y2iqfc"/>
    <w:basedOn w:val="DefaultParagraphFont"/>
    <w:rsid w:val="00AC76BC"/>
  </w:style>
  <w:style w:type="paragraph" w:styleId="BodyText">
    <w:name w:val="Body Text"/>
    <w:basedOn w:val="Normal"/>
    <w:link w:val="BodyTextChar"/>
    <w:uiPriority w:val="99"/>
    <w:unhideWhenUsed/>
    <w:rsid w:val="00497275"/>
    <w:pPr>
      <w:spacing w:after="120" w:line="256" w:lineRule="auto"/>
    </w:pPr>
    <w:rPr>
      <w:rFonts w:ascii="Calibri" w:eastAsia="Calibri" w:hAnsi="Calibri"/>
      <w:sz w:val="22"/>
      <w:szCs w:val="22"/>
    </w:rPr>
  </w:style>
  <w:style w:type="character" w:customStyle="1" w:styleId="BodyTextChar">
    <w:name w:val="Body Text Char"/>
    <w:basedOn w:val="DefaultParagraphFont"/>
    <w:link w:val="BodyText"/>
    <w:uiPriority w:val="99"/>
    <w:rsid w:val="00497275"/>
    <w:rPr>
      <w:rFonts w:ascii="Calibri" w:eastAsia="Calibri" w:hAnsi="Calibri" w:cs="Times New Roman"/>
      <w:lang w:val="de-DE"/>
    </w:rPr>
  </w:style>
  <w:style w:type="table" w:customStyle="1" w:styleId="Tabellenraster1">
    <w:name w:val="Tabellenraster1"/>
    <w:basedOn w:val="TableNormal"/>
    <w:next w:val="TableGrid"/>
    <w:uiPriority w:val="59"/>
    <w:rsid w:val="00497275"/>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3A2C4B"/>
    <w:rPr>
      <w:b/>
      <w:bCs/>
    </w:rPr>
  </w:style>
  <w:style w:type="character" w:styleId="Emphasis">
    <w:name w:val="Emphasis"/>
    <w:basedOn w:val="DefaultParagraphFont"/>
    <w:uiPriority w:val="20"/>
    <w:qFormat/>
    <w:rsid w:val="00D56C2C"/>
    <w:rPr>
      <w:i/>
      <w:iCs/>
    </w:rPr>
  </w:style>
  <w:style w:type="paragraph" w:customStyle="1" w:styleId="ydp1c8e45ebmsonormal">
    <w:name w:val="ydp1c8e45ebmsonormal"/>
    <w:basedOn w:val="Normal"/>
    <w:rsid w:val="006B20E3"/>
    <w:pPr>
      <w:spacing w:before="100" w:beforeAutospacing="1" w:after="100" w:afterAutospacing="1"/>
    </w:pPr>
    <w:rPr>
      <w:rFonts w:eastAsiaTheme="minorHAnsi"/>
      <w:lang w:val="en-IN" w:eastAsia="en-IN"/>
    </w:rPr>
  </w:style>
  <w:style w:type="character" w:customStyle="1" w:styleId="sr-only">
    <w:name w:val="sr-only"/>
    <w:basedOn w:val="DefaultParagraphFont"/>
    <w:rsid w:val="00342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36472">
      <w:bodyDiv w:val="1"/>
      <w:marLeft w:val="0"/>
      <w:marRight w:val="0"/>
      <w:marTop w:val="0"/>
      <w:marBottom w:val="0"/>
      <w:divBdr>
        <w:top w:val="none" w:sz="0" w:space="0" w:color="auto"/>
        <w:left w:val="none" w:sz="0" w:space="0" w:color="auto"/>
        <w:bottom w:val="none" w:sz="0" w:space="0" w:color="auto"/>
        <w:right w:val="none" w:sz="0" w:space="0" w:color="auto"/>
      </w:divBdr>
    </w:div>
    <w:div w:id="90396542">
      <w:bodyDiv w:val="1"/>
      <w:marLeft w:val="0"/>
      <w:marRight w:val="0"/>
      <w:marTop w:val="0"/>
      <w:marBottom w:val="0"/>
      <w:divBdr>
        <w:top w:val="none" w:sz="0" w:space="0" w:color="auto"/>
        <w:left w:val="none" w:sz="0" w:space="0" w:color="auto"/>
        <w:bottom w:val="none" w:sz="0" w:space="0" w:color="auto"/>
        <w:right w:val="none" w:sz="0" w:space="0" w:color="auto"/>
      </w:divBdr>
    </w:div>
    <w:div w:id="180554159">
      <w:bodyDiv w:val="1"/>
      <w:marLeft w:val="0"/>
      <w:marRight w:val="0"/>
      <w:marTop w:val="0"/>
      <w:marBottom w:val="0"/>
      <w:divBdr>
        <w:top w:val="none" w:sz="0" w:space="0" w:color="auto"/>
        <w:left w:val="none" w:sz="0" w:space="0" w:color="auto"/>
        <w:bottom w:val="none" w:sz="0" w:space="0" w:color="auto"/>
        <w:right w:val="none" w:sz="0" w:space="0" w:color="auto"/>
      </w:divBdr>
    </w:div>
    <w:div w:id="241569838">
      <w:bodyDiv w:val="1"/>
      <w:marLeft w:val="0"/>
      <w:marRight w:val="0"/>
      <w:marTop w:val="0"/>
      <w:marBottom w:val="0"/>
      <w:divBdr>
        <w:top w:val="none" w:sz="0" w:space="0" w:color="auto"/>
        <w:left w:val="none" w:sz="0" w:space="0" w:color="auto"/>
        <w:bottom w:val="none" w:sz="0" w:space="0" w:color="auto"/>
        <w:right w:val="none" w:sz="0" w:space="0" w:color="auto"/>
      </w:divBdr>
    </w:div>
    <w:div w:id="302933085">
      <w:bodyDiv w:val="1"/>
      <w:marLeft w:val="0"/>
      <w:marRight w:val="0"/>
      <w:marTop w:val="0"/>
      <w:marBottom w:val="0"/>
      <w:divBdr>
        <w:top w:val="none" w:sz="0" w:space="0" w:color="auto"/>
        <w:left w:val="none" w:sz="0" w:space="0" w:color="auto"/>
        <w:bottom w:val="none" w:sz="0" w:space="0" w:color="auto"/>
        <w:right w:val="none" w:sz="0" w:space="0" w:color="auto"/>
      </w:divBdr>
    </w:div>
    <w:div w:id="371611885">
      <w:bodyDiv w:val="1"/>
      <w:marLeft w:val="0"/>
      <w:marRight w:val="0"/>
      <w:marTop w:val="0"/>
      <w:marBottom w:val="0"/>
      <w:divBdr>
        <w:top w:val="none" w:sz="0" w:space="0" w:color="auto"/>
        <w:left w:val="none" w:sz="0" w:space="0" w:color="auto"/>
        <w:bottom w:val="none" w:sz="0" w:space="0" w:color="auto"/>
        <w:right w:val="none" w:sz="0" w:space="0" w:color="auto"/>
      </w:divBdr>
    </w:div>
    <w:div w:id="375933715">
      <w:bodyDiv w:val="1"/>
      <w:marLeft w:val="0"/>
      <w:marRight w:val="0"/>
      <w:marTop w:val="0"/>
      <w:marBottom w:val="0"/>
      <w:divBdr>
        <w:top w:val="none" w:sz="0" w:space="0" w:color="auto"/>
        <w:left w:val="none" w:sz="0" w:space="0" w:color="auto"/>
        <w:bottom w:val="none" w:sz="0" w:space="0" w:color="auto"/>
        <w:right w:val="none" w:sz="0" w:space="0" w:color="auto"/>
      </w:divBdr>
    </w:div>
    <w:div w:id="391465011">
      <w:bodyDiv w:val="1"/>
      <w:marLeft w:val="0"/>
      <w:marRight w:val="0"/>
      <w:marTop w:val="0"/>
      <w:marBottom w:val="0"/>
      <w:divBdr>
        <w:top w:val="none" w:sz="0" w:space="0" w:color="auto"/>
        <w:left w:val="none" w:sz="0" w:space="0" w:color="auto"/>
        <w:bottom w:val="none" w:sz="0" w:space="0" w:color="auto"/>
        <w:right w:val="none" w:sz="0" w:space="0" w:color="auto"/>
      </w:divBdr>
    </w:div>
    <w:div w:id="399714030">
      <w:bodyDiv w:val="1"/>
      <w:marLeft w:val="0"/>
      <w:marRight w:val="0"/>
      <w:marTop w:val="0"/>
      <w:marBottom w:val="0"/>
      <w:divBdr>
        <w:top w:val="none" w:sz="0" w:space="0" w:color="auto"/>
        <w:left w:val="none" w:sz="0" w:space="0" w:color="auto"/>
        <w:bottom w:val="none" w:sz="0" w:space="0" w:color="auto"/>
        <w:right w:val="none" w:sz="0" w:space="0" w:color="auto"/>
      </w:divBdr>
    </w:div>
    <w:div w:id="456723502">
      <w:bodyDiv w:val="1"/>
      <w:marLeft w:val="0"/>
      <w:marRight w:val="0"/>
      <w:marTop w:val="0"/>
      <w:marBottom w:val="0"/>
      <w:divBdr>
        <w:top w:val="none" w:sz="0" w:space="0" w:color="auto"/>
        <w:left w:val="none" w:sz="0" w:space="0" w:color="auto"/>
        <w:bottom w:val="none" w:sz="0" w:space="0" w:color="auto"/>
        <w:right w:val="none" w:sz="0" w:space="0" w:color="auto"/>
      </w:divBdr>
    </w:div>
    <w:div w:id="457724961">
      <w:bodyDiv w:val="1"/>
      <w:marLeft w:val="0"/>
      <w:marRight w:val="0"/>
      <w:marTop w:val="0"/>
      <w:marBottom w:val="0"/>
      <w:divBdr>
        <w:top w:val="none" w:sz="0" w:space="0" w:color="auto"/>
        <w:left w:val="none" w:sz="0" w:space="0" w:color="auto"/>
        <w:bottom w:val="none" w:sz="0" w:space="0" w:color="auto"/>
        <w:right w:val="none" w:sz="0" w:space="0" w:color="auto"/>
      </w:divBdr>
    </w:div>
    <w:div w:id="521211898">
      <w:bodyDiv w:val="1"/>
      <w:marLeft w:val="0"/>
      <w:marRight w:val="0"/>
      <w:marTop w:val="0"/>
      <w:marBottom w:val="0"/>
      <w:divBdr>
        <w:top w:val="none" w:sz="0" w:space="0" w:color="auto"/>
        <w:left w:val="none" w:sz="0" w:space="0" w:color="auto"/>
        <w:bottom w:val="none" w:sz="0" w:space="0" w:color="auto"/>
        <w:right w:val="none" w:sz="0" w:space="0" w:color="auto"/>
      </w:divBdr>
    </w:div>
    <w:div w:id="549075662">
      <w:bodyDiv w:val="1"/>
      <w:marLeft w:val="0"/>
      <w:marRight w:val="0"/>
      <w:marTop w:val="0"/>
      <w:marBottom w:val="0"/>
      <w:divBdr>
        <w:top w:val="none" w:sz="0" w:space="0" w:color="auto"/>
        <w:left w:val="none" w:sz="0" w:space="0" w:color="auto"/>
        <w:bottom w:val="none" w:sz="0" w:space="0" w:color="auto"/>
        <w:right w:val="none" w:sz="0" w:space="0" w:color="auto"/>
      </w:divBdr>
    </w:div>
    <w:div w:id="556279983">
      <w:bodyDiv w:val="1"/>
      <w:marLeft w:val="0"/>
      <w:marRight w:val="0"/>
      <w:marTop w:val="0"/>
      <w:marBottom w:val="0"/>
      <w:divBdr>
        <w:top w:val="none" w:sz="0" w:space="0" w:color="auto"/>
        <w:left w:val="none" w:sz="0" w:space="0" w:color="auto"/>
        <w:bottom w:val="none" w:sz="0" w:space="0" w:color="auto"/>
        <w:right w:val="none" w:sz="0" w:space="0" w:color="auto"/>
      </w:divBdr>
    </w:div>
    <w:div w:id="669451167">
      <w:bodyDiv w:val="1"/>
      <w:marLeft w:val="0"/>
      <w:marRight w:val="0"/>
      <w:marTop w:val="0"/>
      <w:marBottom w:val="0"/>
      <w:divBdr>
        <w:top w:val="none" w:sz="0" w:space="0" w:color="auto"/>
        <w:left w:val="none" w:sz="0" w:space="0" w:color="auto"/>
        <w:bottom w:val="none" w:sz="0" w:space="0" w:color="auto"/>
        <w:right w:val="none" w:sz="0" w:space="0" w:color="auto"/>
      </w:divBdr>
    </w:div>
    <w:div w:id="677657085">
      <w:bodyDiv w:val="1"/>
      <w:marLeft w:val="0"/>
      <w:marRight w:val="0"/>
      <w:marTop w:val="0"/>
      <w:marBottom w:val="0"/>
      <w:divBdr>
        <w:top w:val="none" w:sz="0" w:space="0" w:color="auto"/>
        <w:left w:val="none" w:sz="0" w:space="0" w:color="auto"/>
        <w:bottom w:val="none" w:sz="0" w:space="0" w:color="auto"/>
        <w:right w:val="none" w:sz="0" w:space="0" w:color="auto"/>
      </w:divBdr>
    </w:div>
    <w:div w:id="806169445">
      <w:bodyDiv w:val="1"/>
      <w:marLeft w:val="0"/>
      <w:marRight w:val="0"/>
      <w:marTop w:val="0"/>
      <w:marBottom w:val="0"/>
      <w:divBdr>
        <w:top w:val="none" w:sz="0" w:space="0" w:color="auto"/>
        <w:left w:val="none" w:sz="0" w:space="0" w:color="auto"/>
        <w:bottom w:val="none" w:sz="0" w:space="0" w:color="auto"/>
        <w:right w:val="none" w:sz="0" w:space="0" w:color="auto"/>
      </w:divBdr>
    </w:div>
    <w:div w:id="931091363">
      <w:bodyDiv w:val="1"/>
      <w:marLeft w:val="0"/>
      <w:marRight w:val="0"/>
      <w:marTop w:val="0"/>
      <w:marBottom w:val="0"/>
      <w:divBdr>
        <w:top w:val="none" w:sz="0" w:space="0" w:color="auto"/>
        <w:left w:val="none" w:sz="0" w:space="0" w:color="auto"/>
        <w:bottom w:val="none" w:sz="0" w:space="0" w:color="auto"/>
        <w:right w:val="none" w:sz="0" w:space="0" w:color="auto"/>
      </w:divBdr>
    </w:div>
    <w:div w:id="1082413695">
      <w:bodyDiv w:val="1"/>
      <w:marLeft w:val="0"/>
      <w:marRight w:val="0"/>
      <w:marTop w:val="0"/>
      <w:marBottom w:val="0"/>
      <w:divBdr>
        <w:top w:val="none" w:sz="0" w:space="0" w:color="auto"/>
        <w:left w:val="none" w:sz="0" w:space="0" w:color="auto"/>
        <w:bottom w:val="none" w:sz="0" w:space="0" w:color="auto"/>
        <w:right w:val="none" w:sz="0" w:space="0" w:color="auto"/>
      </w:divBdr>
    </w:div>
    <w:div w:id="1114247830">
      <w:bodyDiv w:val="1"/>
      <w:marLeft w:val="0"/>
      <w:marRight w:val="0"/>
      <w:marTop w:val="0"/>
      <w:marBottom w:val="0"/>
      <w:divBdr>
        <w:top w:val="none" w:sz="0" w:space="0" w:color="auto"/>
        <w:left w:val="none" w:sz="0" w:space="0" w:color="auto"/>
        <w:bottom w:val="none" w:sz="0" w:space="0" w:color="auto"/>
        <w:right w:val="none" w:sz="0" w:space="0" w:color="auto"/>
      </w:divBdr>
    </w:div>
    <w:div w:id="1241912087">
      <w:bodyDiv w:val="1"/>
      <w:marLeft w:val="0"/>
      <w:marRight w:val="0"/>
      <w:marTop w:val="0"/>
      <w:marBottom w:val="0"/>
      <w:divBdr>
        <w:top w:val="none" w:sz="0" w:space="0" w:color="auto"/>
        <w:left w:val="none" w:sz="0" w:space="0" w:color="auto"/>
        <w:bottom w:val="none" w:sz="0" w:space="0" w:color="auto"/>
        <w:right w:val="none" w:sz="0" w:space="0" w:color="auto"/>
      </w:divBdr>
    </w:div>
    <w:div w:id="1276451267">
      <w:bodyDiv w:val="1"/>
      <w:marLeft w:val="0"/>
      <w:marRight w:val="0"/>
      <w:marTop w:val="0"/>
      <w:marBottom w:val="0"/>
      <w:divBdr>
        <w:top w:val="none" w:sz="0" w:space="0" w:color="auto"/>
        <w:left w:val="none" w:sz="0" w:space="0" w:color="auto"/>
        <w:bottom w:val="none" w:sz="0" w:space="0" w:color="auto"/>
        <w:right w:val="none" w:sz="0" w:space="0" w:color="auto"/>
      </w:divBdr>
    </w:div>
    <w:div w:id="1298415217">
      <w:bodyDiv w:val="1"/>
      <w:marLeft w:val="0"/>
      <w:marRight w:val="0"/>
      <w:marTop w:val="0"/>
      <w:marBottom w:val="0"/>
      <w:divBdr>
        <w:top w:val="none" w:sz="0" w:space="0" w:color="auto"/>
        <w:left w:val="none" w:sz="0" w:space="0" w:color="auto"/>
        <w:bottom w:val="none" w:sz="0" w:space="0" w:color="auto"/>
        <w:right w:val="none" w:sz="0" w:space="0" w:color="auto"/>
      </w:divBdr>
    </w:div>
    <w:div w:id="1363556589">
      <w:bodyDiv w:val="1"/>
      <w:marLeft w:val="0"/>
      <w:marRight w:val="0"/>
      <w:marTop w:val="0"/>
      <w:marBottom w:val="0"/>
      <w:divBdr>
        <w:top w:val="none" w:sz="0" w:space="0" w:color="auto"/>
        <w:left w:val="none" w:sz="0" w:space="0" w:color="auto"/>
        <w:bottom w:val="none" w:sz="0" w:space="0" w:color="auto"/>
        <w:right w:val="none" w:sz="0" w:space="0" w:color="auto"/>
      </w:divBdr>
    </w:div>
    <w:div w:id="1406413460">
      <w:bodyDiv w:val="1"/>
      <w:marLeft w:val="0"/>
      <w:marRight w:val="0"/>
      <w:marTop w:val="0"/>
      <w:marBottom w:val="0"/>
      <w:divBdr>
        <w:top w:val="none" w:sz="0" w:space="0" w:color="auto"/>
        <w:left w:val="none" w:sz="0" w:space="0" w:color="auto"/>
        <w:bottom w:val="none" w:sz="0" w:space="0" w:color="auto"/>
        <w:right w:val="none" w:sz="0" w:space="0" w:color="auto"/>
      </w:divBdr>
    </w:div>
    <w:div w:id="1466583047">
      <w:bodyDiv w:val="1"/>
      <w:marLeft w:val="0"/>
      <w:marRight w:val="0"/>
      <w:marTop w:val="0"/>
      <w:marBottom w:val="0"/>
      <w:divBdr>
        <w:top w:val="none" w:sz="0" w:space="0" w:color="auto"/>
        <w:left w:val="none" w:sz="0" w:space="0" w:color="auto"/>
        <w:bottom w:val="none" w:sz="0" w:space="0" w:color="auto"/>
        <w:right w:val="none" w:sz="0" w:space="0" w:color="auto"/>
      </w:divBdr>
    </w:div>
    <w:div w:id="1500004496">
      <w:bodyDiv w:val="1"/>
      <w:marLeft w:val="0"/>
      <w:marRight w:val="0"/>
      <w:marTop w:val="0"/>
      <w:marBottom w:val="0"/>
      <w:divBdr>
        <w:top w:val="none" w:sz="0" w:space="0" w:color="auto"/>
        <w:left w:val="none" w:sz="0" w:space="0" w:color="auto"/>
        <w:bottom w:val="none" w:sz="0" w:space="0" w:color="auto"/>
        <w:right w:val="none" w:sz="0" w:space="0" w:color="auto"/>
      </w:divBdr>
    </w:div>
    <w:div w:id="1566062915">
      <w:bodyDiv w:val="1"/>
      <w:marLeft w:val="0"/>
      <w:marRight w:val="0"/>
      <w:marTop w:val="0"/>
      <w:marBottom w:val="0"/>
      <w:divBdr>
        <w:top w:val="none" w:sz="0" w:space="0" w:color="auto"/>
        <w:left w:val="none" w:sz="0" w:space="0" w:color="auto"/>
        <w:bottom w:val="none" w:sz="0" w:space="0" w:color="auto"/>
        <w:right w:val="none" w:sz="0" w:space="0" w:color="auto"/>
      </w:divBdr>
    </w:div>
    <w:div w:id="1667709156">
      <w:bodyDiv w:val="1"/>
      <w:marLeft w:val="0"/>
      <w:marRight w:val="0"/>
      <w:marTop w:val="0"/>
      <w:marBottom w:val="0"/>
      <w:divBdr>
        <w:top w:val="none" w:sz="0" w:space="0" w:color="auto"/>
        <w:left w:val="none" w:sz="0" w:space="0" w:color="auto"/>
        <w:bottom w:val="none" w:sz="0" w:space="0" w:color="auto"/>
        <w:right w:val="none" w:sz="0" w:space="0" w:color="auto"/>
      </w:divBdr>
    </w:div>
    <w:div w:id="1712878835">
      <w:bodyDiv w:val="1"/>
      <w:marLeft w:val="0"/>
      <w:marRight w:val="0"/>
      <w:marTop w:val="0"/>
      <w:marBottom w:val="0"/>
      <w:divBdr>
        <w:top w:val="none" w:sz="0" w:space="0" w:color="auto"/>
        <w:left w:val="none" w:sz="0" w:space="0" w:color="auto"/>
        <w:bottom w:val="none" w:sz="0" w:space="0" w:color="auto"/>
        <w:right w:val="none" w:sz="0" w:space="0" w:color="auto"/>
      </w:divBdr>
    </w:div>
    <w:div w:id="1776361277">
      <w:bodyDiv w:val="1"/>
      <w:marLeft w:val="0"/>
      <w:marRight w:val="0"/>
      <w:marTop w:val="0"/>
      <w:marBottom w:val="0"/>
      <w:divBdr>
        <w:top w:val="none" w:sz="0" w:space="0" w:color="auto"/>
        <w:left w:val="none" w:sz="0" w:space="0" w:color="auto"/>
        <w:bottom w:val="none" w:sz="0" w:space="0" w:color="auto"/>
        <w:right w:val="none" w:sz="0" w:space="0" w:color="auto"/>
      </w:divBdr>
    </w:div>
    <w:div w:id="1805191581">
      <w:bodyDiv w:val="1"/>
      <w:marLeft w:val="0"/>
      <w:marRight w:val="0"/>
      <w:marTop w:val="0"/>
      <w:marBottom w:val="0"/>
      <w:divBdr>
        <w:top w:val="none" w:sz="0" w:space="0" w:color="auto"/>
        <w:left w:val="none" w:sz="0" w:space="0" w:color="auto"/>
        <w:bottom w:val="none" w:sz="0" w:space="0" w:color="auto"/>
        <w:right w:val="none" w:sz="0" w:space="0" w:color="auto"/>
      </w:divBdr>
    </w:div>
    <w:div w:id="1806851980">
      <w:bodyDiv w:val="1"/>
      <w:marLeft w:val="0"/>
      <w:marRight w:val="0"/>
      <w:marTop w:val="0"/>
      <w:marBottom w:val="0"/>
      <w:divBdr>
        <w:top w:val="none" w:sz="0" w:space="0" w:color="auto"/>
        <w:left w:val="none" w:sz="0" w:space="0" w:color="auto"/>
        <w:bottom w:val="none" w:sz="0" w:space="0" w:color="auto"/>
        <w:right w:val="none" w:sz="0" w:space="0" w:color="auto"/>
      </w:divBdr>
    </w:div>
    <w:div w:id="1821579431">
      <w:bodyDiv w:val="1"/>
      <w:marLeft w:val="0"/>
      <w:marRight w:val="0"/>
      <w:marTop w:val="0"/>
      <w:marBottom w:val="0"/>
      <w:divBdr>
        <w:top w:val="none" w:sz="0" w:space="0" w:color="auto"/>
        <w:left w:val="none" w:sz="0" w:space="0" w:color="auto"/>
        <w:bottom w:val="none" w:sz="0" w:space="0" w:color="auto"/>
        <w:right w:val="none" w:sz="0" w:space="0" w:color="auto"/>
      </w:divBdr>
    </w:div>
    <w:div w:id="1883201628">
      <w:bodyDiv w:val="1"/>
      <w:marLeft w:val="0"/>
      <w:marRight w:val="0"/>
      <w:marTop w:val="0"/>
      <w:marBottom w:val="0"/>
      <w:divBdr>
        <w:top w:val="none" w:sz="0" w:space="0" w:color="auto"/>
        <w:left w:val="none" w:sz="0" w:space="0" w:color="auto"/>
        <w:bottom w:val="none" w:sz="0" w:space="0" w:color="auto"/>
        <w:right w:val="none" w:sz="0" w:space="0" w:color="auto"/>
      </w:divBdr>
    </w:div>
    <w:div w:id="1887057210">
      <w:bodyDiv w:val="1"/>
      <w:marLeft w:val="0"/>
      <w:marRight w:val="0"/>
      <w:marTop w:val="0"/>
      <w:marBottom w:val="0"/>
      <w:divBdr>
        <w:top w:val="none" w:sz="0" w:space="0" w:color="auto"/>
        <w:left w:val="none" w:sz="0" w:space="0" w:color="auto"/>
        <w:bottom w:val="none" w:sz="0" w:space="0" w:color="auto"/>
        <w:right w:val="none" w:sz="0" w:space="0" w:color="auto"/>
      </w:divBdr>
    </w:div>
    <w:div w:id="1923640536">
      <w:bodyDiv w:val="1"/>
      <w:marLeft w:val="0"/>
      <w:marRight w:val="0"/>
      <w:marTop w:val="0"/>
      <w:marBottom w:val="0"/>
      <w:divBdr>
        <w:top w:val="none" w:sz="0" w:space="0" w:color="auto"/>
        <w:left w:val="none" w:sz="0" w:space="0" w:color="auto"/>
        <w:bottom w:val="none" w:sz="0" w:space="0" w:color="auto"/>
        <w:right w:val="none" w:sz="0" w:space="0" w:color="auto"/>
      </w:divBdr>
    </w:div>
    <w:div w:id="1950506346">
      <w:bodyDiv w:val="1"/>
      <w:marLeft w:val="0"/>
      <w:marRight w:val="0"/>
      <w:marTop w:val="0"/>
      <w:marBottom w:val="0"/>
      <w:divBdr>
        <w:top w:val="none" w:sz="0" w:space="0" w:color="auto"/>
        <w:left w:val="none" w:sz="0" w:space="0" w:color="auto"/>
        <w:bottom w:val="none" w:sz="0" w:space="0" w:color="auto"/>
        <w:right w:val="none" w:sz="0" w:space="0" w:color="auto"/>
      </w:divBdr>
    </w:div>
    <w:div w:id="1987316544">
      <w:bodyDiv w:val="1"/>
      <w:marLeft w:val="0"/>
      <w:marRight w:val="0"/>
      <w:marTop w:val="0"/>
      <w:marBottom w:val="0"/>
      <w:divBdr>
        <w:top w:val="none" w:sz="0" w:space="0" w:color="auto"/>
        <w:left w:val="none" w:sz="0" w:space="0" w:color="auto"/>
        <w:bottom w:val="none" w:sz="0" w:space="0" w:color="auto"/>
        <w:right w:val="none" w:sz="0" w:space="0" w:color="auto"/>
      </w:divBdr>
    </w:div>
    <w:div w:id="2009944248">
      <w:bodyDiv w:val="1"/>
      <w:marLeft w:val="0"/>
      <w:marRight w:val="0"/>
      <w:marTop w:val="0"/>
      <w:marBottom w:val="0"/>
      <w:divBdr>
        <w:top w:val="none" w:sz="0" w:space="0" w:color="auto"/>
        <w:left w:val="none" w:sz="0" w:space="0" w:color="auto"/>
        <w:bottom w:val="none" w:sz="0" w:space="0" w:color="auto"/>
        <w:right w:val="none" w:sz="0" w:space="0" w:color="auto"/>
      </w:divBdr>
    </w:div>
    <w:div w:id="207731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BF88E-D0E3-4C56-AFB3-30173961F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4471</Words>
  <Characters>25485</Characters>
  <Application>Microsoft Office Word</Application>
  <DocSecurity>0</DocSecurity>
  <Lines>212</Lines>
  <Paragraphs>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IPR-Richards</dc:creator>
  <cp:lastModifiedBy>IPR Benny K M</cp:lastModifiedBy>
  <cp:revision>24</cp:revision>
  <cp:lastPrinted>2023-05-02T05:18:00Z</cp:lastPrinted>
  <dcterms:created xsi:type="dcterms:W3CDTF">2024-08-01T10:54:00Z</dcterms:created>
  <dcterms:modified xsi:type="dcterms:W3CDTF">2025-01-04T07:36:00Z</dcterms:modified>
</cp:coreProperties>
</file>